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244" w:rsidRDefault="00B05B16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Αθήνα, </w:t>
      </w:r>
      <w:r w:rsidR="008C632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 Μαρτίου</w:t>
      </w:r>
      <w:r w:rsidR="00E2671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2019</w:t>
      </w:r>
    </w:p>
    <w:p w:rsidR="008C6326" w:rsidRDefault="00AF25DC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Αρ.</w:t>
      </w:r>
      <w:r w:rsidR="00D50EF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Πρ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6177/5-3-2019</w:t>
      </w:r>
    </w:p>
    <w:p w:rsidR="008C6326" w:rsidRDefault="008C6326" w:rsidP="0081695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Ε Ρ Ω Τ Η Σ Η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Προς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Υπουργό Υποδομών και Μεταφορών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Υπουργό Περιβάλλοντος και Ενέργειας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Υπουργό Παιδείας, Έρευνας και Θρησκευμάτων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ΘΕΜΑ</w:t>
      </w:r>
      <w:r>
        <w:rPr>
          <w:rFonts w:ascii="Times New Roman" w:eastAsia="Arimo" w:hAnsi="Times New Roman" w:cs="Times New Roman"/>
          <w:sz w:val="24"/>
          <w:szCs w:val="24"/>
        </w:rPr>
        <w:t>: «</w:t>
      </w:r>
      <w:r w:rsidRPr="00381ED4">
        <w:rPr>
          <w:rFonts w:ascii="Times New Roman" w:eastAsia="Arimo" w:hAnsi="Times New Roman" w:cs="Times New Roman"/>
          <w:sz w:val="24"/>
          <w:szCs w:val="24"/>
        </w:rPr>
        <w:t>Άμεση ανάκληση ή τροποποίηση του Π.Δ</w:t>
      </w:r>
      <w:r>
        <w:rPr>
          <w:rFonts w:ascii="Times New Roman" w:eastAsia="Arimo" w:hAnsi="Times New Roman" w:cs="Times New Roman"/>
          <w:sz w:val="24"/>
          <w:szCs w:val="24"/>
        </w:rPr>
        <w:t>.</w:t>
      </w:r>
      <w:r w:rsidRPr="00381ED4">
        <w:rPr>
          <w:rFonts w:ascii="Times New Roman" w:eastAsia="Arimo" w:hAnsi="Times New Roman" w:cs="Times New Roman"/>
          <w:sz w:val="24"/>
          <w:szCs w:val="24"/>
        </w:rPr>
        <w:t xml:space="preserve"> 99/2018 για τα επαγγελματικά δικαιώμα</w:t>
      </w:r>
      <w:r>
        <w:rPr>
          <w:rFonts w:ascii="Times New Roman" w:eastAsia="Arimo" w:hAnsi="Times New Roman" w:cs="Times New Roman"/>
          <w:sz w:val="24"/>
          <w:szCs w:val="24"/>
        </w:rPr>
        <w:t>τα μηχανικών και αρχιτεκτόνων»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Κύριοι Υπουργοί</w:t>
      </w:r>
      <w:r>
        <w:rPr>
          <w:rFonts w:ascii="Times New Roman" w:eastAsia="Arimo" w:hAnsi="Times New Roman" w:cs="Times New Roman"/>
          <w:sz w:val="24"/>
          <w:szCs w:val="24"/>
        </w:rPr>
        <w:t>,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Το Προεδρικό Διάταγμα 99/2018 για τα επαγγελματικά δικαιώματα μηχανικών και αρχιτεκτόνων, αποδεικνύεται ότι δημιουργεί περισσότερα προβλήματα, από όσα υποθετικά επιχειρεί να λύσει.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Και αυτό γιατί: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1</w:t>
      </w:r>
      <w:r w:rsidRPr="00381ED4">
        <w:rPr>
          <w:rFonts w:ascii="Times New Roman" w:eastAsia="Arimo" w:hAnsi="Times New Roman" w:cs="Times New Roman"/>
          <w:sz w:val="24"/>
          <w:szCs w:val="24"/>
          <w:vertAlign w:val="superscript"/>
        </w:rPr>
        <w:t>ον</w:t>
      </w:r>
      <w:r>
        <w:rPr>
          <w:rFonts w:ascii="Times New Roman" w:eastAsia="Arimo" w:hAnsi="Times New Roman" w:cs="Times New Roman"/>
          <w:sz w:val="24"/>
          <w:szCs w:val="24"/>
        </w:rPr>
        <w:t>:</w:t>
      </w:r>
      <w:r w:rsidRPr="00381ED4">
        <w:rPr>
          <w:rFonts w:ascii="Times New Roman" w:eastAsia="Arimo" w:hAnsi="Times New Roman" w:cs="Times New Roman"/>
          <w:sz w:val="24"/>
          <w:szCs w:val="24"/>
        </w:rPr>
        <w:t xml:space="preserve"> Αναγνωρίζει οριζόντια επαγγελματικά δικαιώματα, τα οποία δεν συνδέονται με το γνωστικό αντικείμενο  σπουδών. Με αυτό τον τρόπο απαξιώνεται η εκπαιδευτική διαδικασία.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>
        <w:rPr>
          <w:rFonts w:ascii="Times New Roman" w:eastAsia="Arimo" w:hAnsi="Times New Roman" w:cs="Times New Roman"/>
          <w:sz w:val="24"/>
          <w:szCs w:val="24"/>
        </w:rPr>
        <w:t>2</w:t>
      </w:r>
      <w:r w:rsidRPr="00381ED4">
        <w:rPr>
          <w:rFonts w:ascii="Times New Roman" w:eastAsia="Arimo" w:hAnsi="Times New Roman" w:cs="Times New Roman"/>
          <w:sz w:val="24"/>
          <w:szCs w:val="24"/>
          <w:vertAlign w:val="superscript"/>
        </w:rPr>
        <w:t>ον</w:t>
      </w:r>
      <w:r>
        <w:rPr>
          <w:rFonts w:ascii="Times New Roman" w:eastAsia="Arimo" w:hAnsi="Times New Roman" w:cs="Times New Roman"/>
          <w:sz w:val="24"/>
          <w:szCs w:val="24"/>
        </w:rPr>
        <w:t>:</w:t>
      </w:r>
      <w:r w:rsidRPr="00381ED4">
        <w:rPr>
          <w:rFonts w:ascii="Times New Roman" w:eastAsia="Arimo" w:hAnsi="Times New Roman" w:cs="Times New Roman"/>
          <w:sz w:val="24"/>
          <w:szCs w:val="24"/>
        </w:rPr>
        <w:t xml:space="preserve"> Αντί να υπάρχει διαχωρισμός επαγγελματικών δικαιωμάτων για τις κατηγορίες Αρχιτεκτόνων, Πολιτικών Μηχανικών, Τοπογράφων Μηχανικών ή και άλλων ειδικοτήτων, δημιουργούνται επικαλύψεις.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Έτσι δίνεται η δυνατότητα υπογραφής αρχιτεκτονικών σχεδίων από μηχανικούς, χωρίς να διασφαλίζεται η απόκτηση και πιστοποίηση γνώσης από τον υπογράφοντα αλλά και χωρίς να έχουν τροποποιηθεί τα προγράμματα σπουδών, που μελλοντικά θα έδιναν αυτή τη δυνατότητα.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lastRenderedPageBreak/>
        <w:t>Υπάρχουν φυσικά και άλλες διατάξεις που συνιστούν άνιση και άδικη αντιμετώπιση άλλων κατηγοριών μηχανικών.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Ουσιαστικά</w:t>
      </w:r>
      <w:r>
        <w:rPr>
          <w:rFonts w:ascii="Times New Roman" w:eastAsia="Arimo" w:hAnsi="Times New Roman" w:cs="Times New Roman"/>
          <w:sz w:val="24"/>
          <w:szCs w:val="24"/>
        </w:rPr>
        <w:t>,</w:t>
      </w:r>
      <w:r w:rsidRPr="00381ED4">
        <w:rPr>
          <w:rFonts w:ascii="Times New Roman" w:eastAsia="Arimo" w:hAnsi="Times New Roman" w:cs="Times New Roman"/>
          <w:sz w:val="24"/>
          <w:szCs w:val="24"/>
        </w:rPr>
        <w:t xml:space="preserve"> με αυτό τον τρόπο παραβιάζεται μια βασική αρχή, που είναι η σύνδεση των επαγγελματικών δικαιωμάτων με την εκπαιδευτική διαδικασία.</w:t>
      </w:r>
    </w:p>
    <w:p w:rsidR="008C6326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Το ζητούμενο δεν είναι να στρέψουμε τη μία επαγγελματική ομάδας εναντίον της άλλης, όπως άστοχα επιχειρεί η κυβέρνηση, αλλά να διαμορφωθεί ένα ορθολογικό πλαίσιο για το διαχωρισμό των επαγγελματικών δικαιωμάτων με βάση την εκπαιδευτική διαδικασία, την ακαδημαϊκή γνώση και τις δεξιότητες.</w:t>
      </w:r>
    </w:p>
    <w:p w:rsidR="00AF7BAB" w:rsidRPr="00381ED4" w:rsidRDefault="00AF7BAB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Κατόπιν των ανωτέρω</w:t>
      </w:r>
    </w:p>
    <w:p w:rsidR="008C6326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Ερωτώνται οι Κύριοι Υπουργοί</w:t>
      </w:r>
    </w:p>
    <w:p w:rsidR="00AF7BAB" w:rsidRPr="00381ED4" w:rsidRDefault="00AF7BAB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1.</w:t>
      </w:r>
      <w:r>
        <w:rPr>
          <w:rFonts w:ascii="Times New Roman" w:eastAsia="Arimo" w:hAnsi="Times New Roman" w:cs="Times New Roman"/>
          <w:sz w:val="24"/>
          <w:szCs w:val="24"/>
        </w:rPr>
        <w:t xml:space="preserve"> </w:t>
      </w:r>
      <w:r w:rsidRPr="00381ED4">
        <w:rPr>
          <w:rFonts w:ascii="Times New Roman" w:eastAsia="Arimo" w:hAnsi="Times New Roman" w:cs="Times New Roman"/>
          <w:sz w:val="24"/>
          <w:szCs w:val="24"/>
        </w:rPr>
        <w:t>Εάν προτίθεται να προχωρήσει σε άμεσο διάλογο με τους συλλόγους για την τροποποίηση και ανάκληση διατάξεων του Προεδρικού Διατάγματος 99/2018, από τη στιγμή που διαπιστώνονται σοβαρά προβλήματα στην εφαρμογή του.</w:t>
      </w:r>
    </w:p>
    <w:p w:rsidR="008C6326" w:rsidRDefault="008C6326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AF7BAB" w:rsidRPr="00381ED4" w:rsidRDefault="00AF7BAB" w:rsidP="008C6326">
      <w:pPr>
        <w:pStyle w:val="normal"/>
        <w:spacing w:line="360" w:lineRule="auto"/>
        <w:ind w:left="-567" w:firstLine="567"/>
        <w:jc w:val="both"/>
        <w:rPr>
          <w:rFonts w:ascii="Times New Roman" w:eastAsia="Arimo" w:hAnsi="Times New Roman" w:cs="Times New Roman"/>
          <w:sz w:val="24"/>
          <w:szCs w:val="24"/>
        </w:rPr>
      </w:pPr>
    </w:p>
    <w:p w:rsidR="008C6326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Ο Ερωτών Βουλευτής</w:t>
      </w:r>
    </w:p>
    <w:p w:rsidR="00AF7BAB" w:rsidRPr="00381ED4" w:rsidRDefault="00AF7BAB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Μάνος Κόνσολας</w:t>
      </w:r>
    </w:p>
    <w:p w:rsidR="008C6326" w:rsidRPr="00381ED4" w:rsidRDefault="008C6326" w:rsidP="008C6326">
      <w:pPr>
        <w:pStyle w:val="normal"/>
        <w:spacing w:line="360" w:lineRule="auto"/>
        <w:ind w:left="-567" w:firstLine="567"/>
        <w:jc w:val="center"/>
        <w:rPr>
          <w:rFonts w:ascii="Times New Roman" w:eastAsia="Arimo" w:hAnsi="Times New Roman" w:cs="Times New Roman"/>
          <w:sz w:val="24"/>
          <w:szCs w:val="24"/>
        </w:rPr>
      </w:pPr>
      <w:r w:rsidRPr="00381ED4">
        <w:rPr>
          <w:rFonts w:ascii="Times New Roman" w:eastAsia="Arimo" w:hAnsi="Times New Roman" w:cs="Times New Roman"/>
          <w:sz w:val="24"/>
          <w:szCs w:val="24"/>
        </w:rPr>
        <w:t>Βουλευτής Δωδεκανήσου</w:t>
      </w:r>
    </w:p>
    <w:p w:rsidR="005C344F" w:rsidRPr="00775B29" w:rsidRDefault="005C344F" w:rsidP="008C6326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rPr>
          <w:rFonts w:ascii="Times New Roman" w:hAnsi="Times New Roman" w:cs="Times New Roman"/>
          <w:sz w:val="24"/>
          <w:szCs w:val="24"/>
        </w:rPr>
      </w:pPr>
    </w:p>
    <w:sectPr w:rsidR="005C344F" w:rsidRPr="00775B29" w:rsidSect="00635244">
      <w:footerReference w:type="default" r:id="rId8"/>
      <w:headerReference w:type="first" r:id="rId9"/>
      <w:footerReference w:type="first" r:id="rId10"/>
      <w:pgSz w:w="11907" w:h="16840"/>
      <w:pgMar w:top="1418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3BD0" w:rsidRDefault="00363BD0" w:rsidP="00635244">
      <w:r>
        <w:separator/>
      </w:r>
    </w:p>
  </w:endnote>
  <w:endnote w:type="continuationSeparator" w:id="1">
    <w:p w:rsidR="00363BD0" w:rsidRDefault="00363BD0" w:rsidP="006352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m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  <w:r>
      <w:rPr>
        <w:rFonts w:ascii="Quattrocento Sans" w:eastAsia="Quattrocento Sans" w:hAnsi="Quattrocento Sans" w:cs="Quattrocento Sans"/>
        <w:color w:val="000000"/>
        <w:sz w:val="17"/>
        <w:szCs w:val="17"/>
      </w:rPr>
      <w:tab/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635244" w:rsidRDefault="00E707BD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hyperlink r:id="rId1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6801B2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– </w:t>
    </w:r>
    <w:proofErr w:type="spellStart"/>
    <w:r w:rsidR="006801B2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  <w:p w:rsidR="00635244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left" w:pos="4440"/>
        <w:tab w:val="center" w:pos="4819"/>
      </w:tabs>
      <w:spacing w:after="720"/>
      <w:rPr>
        <w:color w:val="000000"/>
      </w:rPr>
    </w:pPr>
    <w:r>
      <w:rPr>
        <w:rFonts w:ascii="Quattrocento Sans" w:eastAsia="Quattrocento Sans" w:hAnsi="Quattrocento Sans" w:cs="Quattrocento Sans"/>
        <w:color w:val="000000"/>
        <w:sz w:val="17"/>
        <w:szCs w:val="17"/>
      </w:rPr>
      <w:t xml:space="preserve">- </w:t>
    </w:r>
    <w:r w:rsidR="00E707BD">
      <w:rPr>
        <w:color w:val="000000"/>
      </w:rPr>
      <w:fldChar w:fldCharType="begin"/>
    </w:r>
    <w:r>
      <w:rPr>
        <w:color w:val="000000"/>
      </w:rPr>
      <w:instrText>PAGE</w:instrText>
    </w:r>
    <w:r w:rsidR="00E707BD">
      <w:rPr>
        <w:color w:val="000000"/>
      </w:rPr>
      <w:fldChar w:fldCharType="separate"/>
    </w:r>
    <w:r w:rsidR="00065662">
      <w:rPr>
        <w:noProof/>
        <w:color w:val="000000"/>
      </w:rPr>
      <w:t>2</w:t>
    </w:r>
    <w:r w:rsidR="00E707BD">
      <w:rPr>
        <w:color w:val="000000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635244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Cairo</w:t>
    </w:r>
    <w:proofErr w:type="spellEnd"/>
    <w:r w:rsidR="00005897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color w:val="000000"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2241077771, 2241034320, Φαξ. 2241034920</w:t>
    </w:r>
  </w:p>
  <w:p w:rsidR="00C725C6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color w:val="000000"/>
        <w:sz w:val="17"/>
        <w:szCs w:val="17"/>
      </w:rPr>
      <w:t>. 2103239365, 2103709341, 2103709342, Φαξ. 2103709340</w:t>
    </w:r>
  </w:p>
  <w:p w:rsidR="00C725C6" w:rsidRDefault="00E707BD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720"/>
      <w:jc w:val="center"/>
      <w:rPr>
        <w:color w:val="000000"/>
      </w:rPr>
    </w:pPr>
    <w:hyperlink r:id="rId1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hyperlink r:id="rId2">
      <w:r w:rsidR="00C725C6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 xml:space="preserve">, </w:t>
    </w:r>
    <w:proofErr w:type="spellStart"/>
    <w:r w:rsidR="00C725C6">
      <w:rPr>
        <w:rFonts w:ascii="Times New Roman" w:eastAsia="Times New Roman" w:hAnsi="Times New Roman" w:cs="Times New Roman"/>
        <w:b/>
        <w:color w:val="000000"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3BD0" w:rsidRDefault="00363BD0" w:rsidP="00635244">
      <w:r>
        <w:separator/>
      </w:r>
    </w:p>
  </w:footnote>
  <w:footnote w:type="continuationSeparator" w:id="1">
    <w:p w:rsidR="00363BD0" w:rsidRDefault="00363BD0" w:rsidP="006352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244" w:rsidRDefault="00BE6DE0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before="720"/>
      <w:ind w:left="-567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871855" cy="361315"/>
          <wp:effectExtent l="19050" t="0" r="4445" b="0"/>
          <wp:docPr id="1" name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5244" w:rsidRPr="007D0350" w:rsidRDefault="006801B2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>ΒΟΥΛΗ ΤΩΝ ΕΛΛΗΝΩΝ</w:t>
    </w:r>
  </w:p>
  <w:p w:rsidR="00C725C6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b/>
        <w:color w:val="000000"/>
        <w:sz w:val="18"/>
        <w:szCs w:val="18"/>
      </w:rPr>
      <w:t>ΜΑΝΟΣ Ν. ΚΟΝΣΟΛΑΣ</w:t>
    </w:r>
  </w:p>
  <w:p w:rsidR="00635244" w:rsidRPr="007D0350" w:rsidRDefault="00C725C6" w:rsidP="00C725C6">
    <w:pPr>
      <w:pStyle w:val="10"/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-567"/>
      <w:jc w:val="center"/>
      <w:rPr>
        <w:color w:val="000000"/>
        <w:sz w:val="18"/>
        <w:szCs w:val="18"/>
      </w:rPr>
    </w:pPr>
    <w:r w:rsidRPr="007D0350">
      <w:rPr>
        <w:rFonts w:ascii="Times New Roman" w:eastAsia="Times New Roman" w:hAnsi="Times New Roman" w:cs="Times New Roman"/>
        <w:color w:val="000000"/>
        <w:sz w:val="18"/>
        <w:szCs w:val="18"/>
      </w:rPr>
      <w:t xml:space="preserve">Βουλευτής Ν. Δωδεκανήσου – </w:t>
    </w:r>
    <w:r w:rsidR="006801B2" w:rsidRPr="007D0350">
      <w:rPr>
        <w:rFonts w:ascii="Times New Roman" w:eastAsia="Times New Roman" w:hAnsi="Times New Roman" w:cs="Times New Roman"/>
        <w:color w:val="000000"/>
        <w:sz w:val="18"/>
        <w:szCs w:val="18"/>
      </w:rPr>
      <w:t>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0A7ABE"/>
    <w:multiLevelType w:val="multilevel"/>
    <w:tmpl w:val="6584F4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5244"/>
    <w:rsid w:val="00005897"/>
    <w:rsid w:val="00010341"/>
    <w:rsid w:val="00010503"/>
    <w:rsid w:val="00011327"/>
    <w:rsid w:val="0001587F"/>
    <w:rsid w:val="000339A1"/>
    <w:rsid w:val="00035849"/>
    <w:rsid w:val="0004421E"/>
    <w:rsid w:val="00046263"/>
    <w:rsid w:val="00047206"/>
    <w:rsid w:val="000511CF"/>
    <w:rsid w:val="00052B5A"/>
    <w:rsid w:val="00052EC9"/>
    <w:rsid w:val="000536E3"/>
    <w:rsid w:val="00065662"/>
    <w:rsid w:val="00066707"/>
    <w:rsid w:val="00072127"/>
    <w:rsid w:val="0007546F"/>
    <w:rsid w:val="00075DE0"/>
    <w:rsid w:val="00075F02"/>
    <w:rsid w:val="00077A3B"/>
    <w:rsid w:val="00077F8A"/>
    <w:rsid w:val="00080CDA"/>
    <w:rsid w:val="00084737"/>
    <w:rsid w:val="000938B2"/>
    <w:rsid w:val="000943C3"/>
    <w:rsid w:val="00097A24"/>
    <w:rsid w:val="000B0854"/>
    <w:rsid w:val="000B4BAA"/>
    <w:rsid w:val="000C5371"/>
    <w:rsid w:val="000D2263"/>
    <w:rsid w:val="000E5F1A"/>
    <w:rsid w:val="000F00D8"/>
    <w:rsid w:val="000F4F44"/>
    <w:rsid w:val="000F712F"/>
    <w:rsid w:val="000F7D00"/>
    <w:rsid w:val="00102489"/>
    <w:rsid w:val="001036D6"/>
    <w:rsid w:val="00103797"/>
    <w:rsid w:val="00120988"/>
    <w:rsid w:val="00124BBE"/>
    <w:rsid w:val="001250D4"/>
    <w:rsid w:val="001277B9"/>
    <w:rsid w:val="00130B97"/>
    <w:rsid w:val="001318DD"/>
    <w:rsid w:val="0013242E"/>
    <w:rsid w:val="00135584"/>
    <w:rsid w:val="001375E2"/>
    <w:rsid w:val="0014374D"/>
    <w:rsid w:val="0015058E"/>
    <w:rsid w:val="0015511B"/>
    <w:rsid w:val="00155706"/>
    <w:rsid w:val="00175561"/>
    <w:rsid w:val="00184F16"/>
    <w:rsid w:val="0018760A"/>
    <w:rsid w:val="00194F57"/>
    <w:rsid w:val="001A2ABD"/>
    <w:rsid w:val="001A3516"/>
    <w:rsid w:val="001B25EE"/>
    <w:rsid w:val="001D1C1A"/>
    <w:rsid w:val="001D3EC5"/>
    <w:rsid w:val="001D66FB"/>
    <w:rsid w:val="001E0F82"/>
    <w:rsid w:val="001E330A"/>
    <w:rsid w:val="001F0612"/>
    <w:rsid w:val="001F4CCE"/>
    <w:rsid w:val="00200D6B"/>
    <w:rsid w:val="002069DE"/>
    <w:rsid w:val="00207D74"/>
    <w:rsid w:val="0021236A"/>
    <w:rsid w:val="00223ACD"/>
    <w:rsid w:val="00227E0B"/>
    <w:rsid w:val="00250B33"/>
    <w:rsid w:val="00256734"/>
    <w:rsid w:val="002567B6"/>
    <w:rsid w:val="00257619"/>
    <w:rsid w:val="0026093D"/>
    <w:rsid w:val="002856EE"/>
    <w:rsid w:val="0028663E"/>
    <w:rsid w:val="002A0610"/>
    <w:rsid w:val="002A5734"/>
    <w:rsid w:val="002A593D"/>
    <w:rsid w:val="002D5C1D"/>
    <w:rsid w:val="002D7378"/>
    <w:rsid w:val="002E24AB"/>
    <w:rsid w:val="002E5C16"/>
    <w:rsid w:val="002E69B5"/>
    <w:rsid w:val="002E73A7"/>
    <w:rsid w:val="002F58A1"/>
    <w:rsid w:val="00300872"/>
    <w:rsid w:val="0031485D"/>
    <w:rsid w:val="0032201D"/>
    <w:rsid w:val="003241D0"/>
    <w:rsid w:val="00340315"/>
    <w:rsid w:val="00341026"/>
    <w:rsid w:val="00344A9D"/>
    <w:rsid w:val="00355DA6"/>
    <w:rsid w:val="00363BD0"/>
    <w:rsid w:val="0037061E"/>
    <w:rsid w:val="00373166"/>
    <w:rsid w:val="00373167"/>
    <w:rsid w:val="00376C39"/>
    <w:rsid w:val="00383C8A"/>
    <w:rsid w:val="00385AB8"/>
    <w:rsid w:val="00391FC9"/>
    <w:rsid w:val="003A24DD"/>
    <w:rsid w:val="003B421E"/>
    <w:rsid w:val="003B4F20"/>
    <w:rsid w:val="003B5963"/>
    <w:rsid w:val="003B5CE8"/>
    <w:rsid w:val="003D1F6A"/>
    <w:rsid w:val="003D6651"/>
    <w:rsid w:val="003E306F"/>
    <w:rsid w:val="003E3BD6"/>
    <w:rsid w:val="003F64DF"/>
    <w:rsid w:val="0040157E"/>
    <w:rsid w:val="00406288"/>
    <w:rsid w:val="0040696F"/>
    <w:rsid w:val="00412D08"/>
    <w:rsid w:val="00416242"/>
    <w:rsid w:val="00417995"/>
    <w:rsid w:val="00426FC2"/>
    <w:rsid w:val="0042787C"/>
    <w:rsid w:val="0044333C"/>
    <w:rsid w:val="004518A8"/>
    <w:rsid w:val="00455C12"/>
    <w:rsid w:val="00460779"/>
    <w:rsid w:val="004612BD"/>
    <w:rsid w:val="004659A1"/>
    <w:rsid w:val="00465E7E"/>
    <w:rsid w:val="0046795C"/>
    <w:rsid w:val="00470A3C"/>
    <w:rsid w:val="0048057F"/>
    <w:rsid w:val="004869D0"/>
    <w:rsid w:val="004A4EE6"/>
    <w:rsid w:val="004C1B25"/>
    <w:rsid w:val="004C278C"/>
    <w:rsid w:val="004C5BD8"/>
    <w:rsid w:val="004D46B2"/>
    <w:rsid w:val="004E5897"/>
    <w:rsid w:val="004E62AA"/>
    <w:rsid w:val="004F3922"/>
    <w:rsid w:val="004F399B"/>
    <w:rsid w:val="005119EE"/>
    <w:rsid w:val="00517CC8"/>
    <w:rsid w:val="00527485"/>
    <w:rsid w:val="00531C79"/>
    <w:rsid w:val="0053505E"/>
    <w:rsid w:val="0054083F"/>
    <w:rsid w:val="00543DF0"/>
    <w:rsid w:val="00544EAE"/>
    <w:rsid w:val="005519EC"/>
    <w:rsid w:val="005540DB"/>
    <w:rsid w:val="005557B6"/>
    <w:rsid w:val="00561EB2"/>
    <w:rsid w:val="00567A72"/>
    <w:rsid w:val="005722CB"/>
    <w:rsid w:val="00576F18"/>
    <w:rsid w:val="005803D2"/>
    <w:rsid w:val="00581FC9"/>
    <w:rsid w:val="005A1F7F"/>
    <w:rsid w:val="005A3A8D"/>
    <w:rsid w:val="005B51FE"/>
    <w:rsid w:val="005C344F"/>
    <w:rsid w:val="005D0638"/>
    <w:rsid w:val="005D17E3"/>
    <w:rsid w:val="005D6C85"/>
    <w:rsid w:val="005D7A7F"/>
    <w:rsid w:val="005E3398"/>
    <w:rsid w:val="005E602E"/>
    <w:rsid w:val="005F33D6"/>
    <w:rsid w:val="005F3F99"/>
    <w:rsid w:val="0060212D"/>
    <w:rsid w:val="00622C98"/>
    <w:rsid w:val="00631F01"/>
    <w:rsid w:val="00635244"/>
    <w:rsid w:val="00640CB0"/>
    <w:rsid w:val="0064238E"/>
    <w:rsid w:val="006440A9"/>
    <w:rsid w:val="006461F1"/>
    <w:rsid w:val="00650420"/>
    <w:rsid w:val="00653760"/>
    <w:rsid w:val="00664812"/>
    <w:rsid w:val="006801B2"/>
    <w:rsid w:val="006802F5"/>
    <w:rsid w:val="00685F50"/>
    <w:rsid w:val="00693868"/>
    <w:rsid w:val="006A6FDB"/>
    <w:rsid w:val="006A7741"/>
    <w:rsid w:val="006B28CD"/>
    <w:rsid w:val="006C087B"/>
    <w:rsid w:val="006C2FF8"/>
    <w:rsid w:val="006C5A75"/>
    <w:rsid w:val="006C638C"/>
    <w:rsid w:val="006D0969"/>
    <w:rsid w:val="006D441B"/>
    <w:rsid w:val="006E48F3"/>
    <w:rsid w:val="006E7D49"/>
    <w:rsid w:val="006F22FC"/>
    <w:rsid w:val="006F699D"/>
    <w:rsid w:val="006F6D09"/>
    <w:rsid w:val="00707F46"/>
    <w:rsid w:val="00715752"/>
    <w:rsid w:val="007163A4"/>
    <w:rsid w:val="00725A00"/>
    <w:rsid w:val="00730D44"/>
    <w:rsid w:val="00731074"/>
    <w:rsid w:val="00754EDF"/>
    <w:rsid w:val="00757E7F"/>
    <w:rsid w:val="00757F84"/>
    <w:rsid w:val="00765C7F"/>
    <w:rsid w:val="00775B29"/>
    <w:rsid w:val="00785612"/>
    <w:rsid w:val="00790212"/>
    <w:rsid w:val="00790D52"/>
    <w:rsid w:val="00792453"/>
    <w:rsid w:val="00795494"/>
    <w:rsid w:val="007B6C9F"/>
    <w:rsid w:val="007C1424"/>
    <w:rsid w:val="007C6ACA"/>
    <w:rsid w:val="007D0350"/>
    <w:rsid w:val="007D2FF9"/>
    <w:rsid w:val="007E0B0D"/>
    <w:rsid w:val="008004A5"/>
    <w:rsid w:val="00807095"/>
    <w:rsid w:val="00810E6A"/>
    <w:rsid w:val="00816956"/>
    <w:rsid w:val="00817923"/>
    <w:rsid w:val="008204DD"/>
    <w:rsid w:val="00822541"/>
    <w:rsid w:val="00824411"/>
    <w:rsid w:val="00832B37"/>
    <w:rsid w:val="00855085"/>
    <w:rsid w:val="008567C6"/>
    <w:rsid w:val="00861CA8"/>
    <w:rsid w:val="008639F1"/>
    <w:rsid w:val="00865EFC"/>
    <w:rsid w:val="008714F8"/>
    <w:rsid w:val="008813FB"/>
    <w:rsid w:val="008A7630"/>
    <w:rsid w:val="008B115F"/>
    <w:rsid w:val="008B22E8"/>
    <w:rsid w:val="008C2F1B"/>
    <w:rsid w:val="008C6326"/>
    <w:rsid w:val="008D03BF"/>
    <w:rsid w:val="008D1281"/>
    <w:rsid w:val="008E2FF8"/>
    <w:rsid w:val="008F3BF7"/>
    <w:rsid w:val="008F415E"/>
    <w:rsid w:val="008F5DDD"/>
    <w:rsid w:val="008F75E6"/>
    <w:rsid w:val="00901F7E"/>
    <w:rsid w:val="009021D3"/>
    <w:rsid w:val="00923A8E"/>
    <w:rsid w:val="0093483D"/>
    <w:rsid w:val="0095115F"/>
    <w:rsid w:val="009530BA"/>
    <w:rsid w:val="00963153"/>
    <w:rsid w:val="00966754"/>
    <w:rsid w:val="009747B8"/>
    <w:rsid w:val="00982790"/>
    <w:rsid w:val="009930E2"/>
    <w:rsid w:val="0099704B"/>
    <w:rsid w:val="009A1873"/>
    <w:rsid w:val="009B1688"/>
    <w:rsid w:val="009B6964"/>
    <w:rsid w:val="009D4910"/>
    <w:rsid w:val="009D7A84"/>
    <w:rsid w:val="009E17B5"/>
    <w:rsid w:val="009E6B74"/>
    <w:rsid w:val="009F525A"/>
    <w:rsid w:val="00A0262C"/>
    <w:rsid w:val="00A21110"/>
    <w:rsid w:val="00A300A1"/>
    <w:rsid w:val="00A35C60"/>
    <w:rsid w:val="00A419C2"/>
    <w:rsid w:val="00A4572C"/>
    <w:rsid w:val="00A4746B"/>
    <w:rsid w:val="00A5144C"/>
    <w:rsid w:val="00A52FCA"/>
    <w:rsid w:val="00A6088A"/>
    <w:rsid w:val="00A66335"/>
    <w:rsid w:val="00A676B0"/>
    <w:rsid w:val="00A709F6"/>
    <w:rsid w:val="00A712AA"/>
    <w:rsid w:val="00A9074F"/>
    <w:rsid w:val="00AA2E45"/>
    <w:rsid w:val="00AA51C2"/>
    <w:rsid w:val="00AC2DD8"/>
    <w:rsid w:val="00AD0E82"/>
    <w:rsid w:val="00AD4063"/>
    <w:rsid w:val="00AD51CF"/>
    <w:rsid w:val="00AD583B"/>
    <w:rsid w:val="00AE4015"/>
    <w:rsid w:val="00AF25DC"/>
    <w:rsid w:val="00AF7BAB"/>
    <w:rsid w:val="00B01141"/>
    <w:rsid w:val="00B01AA5"/>
    <w:rsid w:val="00B05B16"/>
    <w:rsid w:val="00B116AB"/>
    <w:rsid w:val="00B1392B"/>
    <w:rsid w:val="00B169EF"/>
    <w:rsid w:val="00B2750E"/>
    <w:rsid w:val="00B30F81"/>
    <w:rsid w:val="00B3561E"/>
    <w:rsid w:val="00B62598"/>
    <w:rsid w:val="00B64005"/>
    <w:rsid w:val="00B66F66"/>
    <w:rsid w:val="00B701E4"/>
    <w:rsid w:val="00B80179"/>
    <w:rsid w:val="00B81E6B"/>
    <w:rsid w:val="00B94940"/>
    <w:rsid w:val="00B96094"/>
    <w:rsid w:val="00B971A6"/>
    <w:rsid w:val="00BB7483"/>
    <w:rsid w:val="00BC4244"/>
    <w:rsid w:val="00BC48BC"/>
    <w:rsid w:val="00BC4933"/>
    <w:rsid w:val="00BC78A7"/>
    <w:rsid w:val="00BD1F0D"/>
    <w:rsid w:val="00BD2DA8"/>
    <w:rsid w:val="00BD4FD6"/>
    <w:rsid w:val="00BE33BE"/>
    <w:rsid w:val="00BE6DE0"/>
    <w:rsid w:val="00C052B9"/>
    <w:rsid w:val="00C06DCC"/>
    <w:rsid w:val="00C1275F"/>
    <w:rsid w:val="00C26ED1"/>
    <w:rsid w:val="00C34751"/>
    <w:rsid w:val="00C40437"/>
    <w:rsid w:val="00C523D0"/>
    <w:rsid w:val="00C725C6"/>
    <w:rsid w:val="00CA6869"/>
    <w:rsid w:val="00CB65C2"/>
    <w:rsid w:val="00CC0AD4"/>
    <w:rsid w:val="00CC157D"/>
    <w:rsid w:val="00CC2328"/>
    <w:rsid w:val="00CC4A19"/>
    <w:rsid w:val="00CD275E"/>
    <w:rsid w:val="00CD3BA5"/>
    <w:rsid w:val="00CD4213"/>
    <w:rsid w:val="00CE0A50"/>
    <w:rsid w:val="00CE0A9D"/>
    <w:rsid w:val="00CE2856"/>
    <w:rsid w:val="00CF0145"/>
    <w:rsid w:val="00CF118E"/>
    <w:rsid w:val="00CF6D55"/>
    <w:rsid w:val="00D03621"/>
    <w:rsid w:val="00D05CFB"/>
    <w:rsid w:val="00D06AF8"/>
    <w:rsid w:val="00D06F44"/>
    <w:rsid w:val="00D1210E"/>
    <w:rsid w:val="00D1709E"/>
    <w:rsid w:val="00D20E19"/>
    <w:rsid w:val="00D21621"/>
    <w:rsid w:val="00D24616"/>
    <w:rsid w:val="00D25B7E"/>
    <w:rsid w:val="00D31782"/>
    <w:rsid w:val="00D32B61"/>
    <w:rsid w:val="00D35FB3"/>
    <w:rsid w:val="00D509EE"/>
    <w:rsid w:val="00D50EF9"/>
    <w:rsid w:val="00D55B9B"/>
    <w:rsid w:val="00D561F0"/>
    <w:rsid w:val="00D6547A"/>
    <w:rsid w:val="00D73AEF"/>
    <w:rsid w:val="00D90303"/>
    <w:rsid w:val="00D96616"/>
    <w:rsid w:val="00D96A06"/>
    <w:rsid w:val="00DA552C"/>
    <w:rsid w:val="00DC3BAD"/>
    <w:rsid w:val="00DC7507"/>
    <w:rsid w:val="00DD2F76"/>
    <w:rsid w:val="00DD3409"/>
    <w:rsid w:val="00DD478C"/>
    <w:rsid w:val="00DD4F69"/>
    <w:rsid w:val="00DE70CC"/>
    <w:rsid w:val="00E252F1"/>
    <w:rsid w:val="00E26712"/>
    <w:rsid w:val="00E402A2"/>
    <w:rsid w:val="00E4797B"/>
    <w:rsid w:val="00E5607B"/>
    <w:rsid w:val="00E658FA"/>
    <w:rsid w:val="00E707BD"/>
    <w:rsid w:val="00E70CEF"/>
    <w:rsid w:val="00E70EB6"/>
    <w:rsid w:val="00E80C59"/>
    <w:rsid w:val="00E81407"/>
    <w:rsid w:val="00E82A4E"/>
    <w:rsid w:val="00E969B1"/>
    <w:rsid w:val="00EA3CC3"/>
    <w:rsid w:val="00EA5248"/>
    <w:rsid w:val="00EC2163"/>
    <w:rsid w:val="00EC2640"/>
    <w:rsid w:val="00ED424C"/>
    <w:rsid w:val="00EE1612"/>
    <w:rsid w:val="00EE4571"/>
    <w:rsid w:val="00EE5B3A"/>
    <w:rsid w:val="00EE68F4"/>
    <w:rsid w:val="00F00324"/>
    <w:rsid w:val="00F017E1"/>
    <w:rsid w:val="00F0729A"/>
    <w:rsid w:val="00F153FD"/>
    <w:rsid w:val="00F34211"/>
    <w:rsid w:val="00F4678B"/>
    <w:rsid w:val="00F508F1"/>
    <w:rsid w:val="00F5372C"/>
    <w:rsid w:val="00F53F44"/>
    <w:rsid w:val="00F619A3"/>
    <w:rsid w:val="00F650C7"/>
    <w:rsid w:val="00F66B89"/>
    <w:rsid w:val="00F71BF4"/>
    <w:rsid w:val="00F9122F"/>
    <w:rsid w:val="00F91DC4"/>
    <w:rsid w:val="00F94B42"/>
    <w:rsid w:val="00FA0209"/>
    <w:rsid w:val="00FA2820"/>
    <w:rsid w:val="00FA67A5"/>
    <w:rsid w:val="00FB22F0"/>
    <w:rsid w:val="00FB6A46"/>
    <w:rsid w:val="00FB73A1"/>
    <w:rsid w:val="00FC18F8"/>
    <w:rsid w:val="00FC2D16"/>
    <w:rsid w:val="00FC2D5C"/>
    <w:rsid w:val="00FD3546"/>
    <w:rsid w:val="00FF13DE"/>
    <w:rsid w:val="00FF1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3D0"/>
  </w:style>
  <w:style w:type="paragraph" w:styleId="1">
    <w:name w:val="heading 1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635244"/>
  </w:style>
  <w:style w:type="table" w:customStyle="1" w:styleId="TableNormal1">
    <w:name w:val="Table Normal1"/>
    <w:rsid w:val="006352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10"/>
    <w:next w:val="10"/>
    <w:rsid w:val="0063524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6801B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6801B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99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header"/>
    <w:basedOn w:val="a"/>
    <w:link w:val="Char0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semiHidden/>
    <w:rsid w:val="00035849"/>
  </w:style>
  <w:style w:type="paragraph" w:styleId="a8">
    <w:name w:val="footer"/>
    <w:basedOn w:val="a"/>
    <w:link w:val="Char1"/>
    <w:uiPriority w:val="99"/>
    <w:semiHidden/>
    <w:unhideWhenUsed/>
    <w:rsid w:val="00035849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semiHidden/>
    <w:rsid w:val="00035849"/>
  </w:style>
  <w:style w:type="paragraph" w:customStyle="1" w:styleId="normal">
    <w:name w:val="normal"/>
    <w:rsid w:val="005540DB"/>
    <w:pPr>
      <w:spacing w:after="160" w:line="259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92AF3-ADCA-495D-BFE5-1CE35FDCF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310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1985</CharactersWithSpaces>
  <SharedDoc>false</SharedDoc>
  <HLinks>
    <vt:vector size="24" baseType="variant">
      <vt:variant>
        <vt:i4>2949149</vt:i4>
      </vt:variant>
      <vt:variant>
        <vt:i4>12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9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  <vt:variant>
        <vt:i4>2949149</vt:i4>
      </vt:variant>
      <vt:variant>
        <vt:i4>3</vt:i4>
      </vt:variant>
      <vt:variant>
        <vt:i4>0</vt:i4>
      </vt:variant>
      <vt:variant>
        <vt:i4>5</vt:i4>
      </vt:variant>
      <vt:variant>
        <vt:lpwstr>mailto:konsolasmanos@parliament.gr</vt:lpwstr>
      </vt:variant>
      <vt:variant>
        <vt:lpwstr/>
      </vt:variant>
      <vt:variant>
        <vt:i4>8192066</vt:i4>
      </vt:variant>
      <vt:variant>
        <vt:i4>0</vt:i4>
      </vt:variant>
      <vt:variant>
        <vt:i4>0</vt:i4>
      </vt:variant>
      <vt:variant>
        <vt:i4>5</vt:i4>
      </vt:variant>
      <vt:variant>
        <vt:lpwstr>mailto:konsolasmanos@gmail.com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8</cp:revision>
  <cp:lastPrinted>2019-03-05T08:43:00Z</cp:lastPrinted>
  <dcterms:created xsi:type="dcterms:W3CDTF">2019-03-05T08:36:00Z</dcterms:created>
  <dcterms:modified xsi:type="dcterms:W3CDTF">2019-03-05T11:00:00Z</dcterms:modified>
</cp:coreProperties>
</file>