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244" w:rsidRDefault="00B05B16" w:rsidP="00B05B16">
      <w:pPr>
        <w:pStyle w:val="1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-567" w:firstLine="567"/>
        <w:jc w:val="right"/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</w:pPr>
      <w:r w:rsidRPr="00E45EAA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Αθήνα, </w:t>
      </w:r>
      <w:r w:rsidR="00D85908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2</w:t>
      </w:r>
      <w:r w:rsidR="00000B8D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8</w:t>
      </w:r>
      <w:r w:rsidR="00A26D0A" w:rsidRPr="00E45EAA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 Μαρτίου</w:t>
      </w:r>
      <w:r w:rsidR="00E26712" w:rsidRPr="00E45EAA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 2019</w:t>
      </w:r>
    </w:p>
    <w:p w:rsidR="00000B8D" w:rsidRDefault="004E2008" w:rsidP="004E2008">
      <w:pPr>
        <w:pStyle w:val="1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-567"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Αρ.</w:t>
      </w:r>
      <w:r w:rsidR="00770738" w:rsidRPr="00770738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Πρ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.: </w:t>
      </w:r>
      <w:r>
        <w:rPr>
          <w:rFonts w:ascii="Calibri" w:hAnsi="Calibri"/>
          <w:color w:val="1F497D"/>
          <w:sz w:val="25"/>
          <w:szCs w:val="25"/>
          <w:shd w:val="clear" w:color="auto" w:fill="FFFFFF"/>
        </w:rPr>
        <w:t>6717  28/03/2019</w:t>
      </w:r>
    </w:p>
    <w:p w:rsidR="00000B8D" w:rsidRPr="00A2774B" w:rsidRDefault="00000B8D" w:rsidP="00000B8D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000B8D" w:rsidRPr="00A2774B" w:rsidRDefault="00000B8D" w:rsidP="00000B8D">
      <w:pPr>
        <w:pStyle w:val="normal"/>
        <w:spacing w:line="360" w:lineRule="auto"/>
        <w:ind w:left="-1134" w:firstLine="567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A2774B">
        <w:rPr>
          <w:rFonts w:ascii="Times New Roman" w:eastAsia="Arial" w:hAnsi="Times New Roman" w:cs="Times New Roman"/>
          <w:sz w:val="24"/>
          <w:szCs w:val="24"/>
        </w:rPr>
        <w:t>Ε Ρ Ω Τ Η Σ Η</w:t>
      </w:r>
    </w:p>
    <w:p w:rsidR="00000B8D" w:rsidRPr="00A2774B" w:rsidRDefault="00000B8D" w:rsidP="00000B8D">
      <w:pPr>
        <w:pStyle w:val="normal"/>
        <w:spacing w:line="360" w:lineRule="auto"/>
        <w:ind w:left="-1134" w:firstLine="567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A2774B">
        <w:rPr>
          <w:rFonts w:ascii="Times New Roman" w:eastAsia="Arial" w:hAnsi="Times New Roman" w:cs="Times New Roman"/>
          <w:sz w:val="24"/>
          <w:szCs w:val="24"/>
        </w:rPr>
        <w:t>Προς</w:t>
      </w:r>
    </w:p>
    <w:p w:rsidR="00000B8D" w:rsidRPr="00A2774B" w:rsidRDefault="00000B8D" w:rsidP="00000B8D">
      <w:pPr>
        <w:pStyle w:val="normal"/>
        <w:spacing w:line="360" w:lineRule="auto"/>
        <w:ind w:left="-1134" w:firstLine="567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A2774B">
        <w:rPr>
          <w:rFonts w:ascii="Times New Roman" w:eastAsia="Arial" w:hAnsi="Times New Roman" w:cs="Times New Roman"/>
          <w:sz w:val="24"/>
          <w:szCs w:val="24"/>
        </w:rPr>
        <w:t>Κυρία Υπουργό Τουρισμού</w:t>
      </w:r>
    </w:p>
    <w:p w:rsidR="00000B8D" w:rsidRPr="00A2774B" w:rsidRDefault="00000B8D" w:rsidP="00000B8D">
      <w:pPr>
        <w:pStyle w:val="normal"/>
        <w:spacing w:line="360" w:lineRule="auto"/>
        <w:ind w:left="-1134" w:firstLine="567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000B8D" w:rsidRPr="00A2774B" w:rsidRDefault="00000B8D" w:rsidP="00000B8D">
      <w:pPr>
        <w:pStyle w:val="normal"/>
        <w:spacing w:line="360" w:lineRule="auto"/>
        <w:ind w:left="-1134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A2774B">
        <w:rPr>
          <w:rFonts w:ascii="Times New Roman" w:eastAsia="Arial" w:hAnsi="Times New Roman" w:cs="Times New Roman"/>
          <w:sz w:val="24"/>
          <w:szCs w:val="24"/>
        </w:rPr>
        <w:t xml:space="preserve">ΘΕΜΑ: </w:t>
      </w:r>
      <w:r>
        <w:rPr>
          <w:rFonts w:ascii="Times New Roman" w:eastAsia="Arial" w:hAnsi="Times New Roman" w:cs="Times New Roman"/>
          <w:sz w:val="24"/>
          <w:szCs w:val="24"/>
        </w:rPr>
        <w:t>«</w:t>
      </w:r>
      <w:r w:rsidRPr="00A2774B">
        <w:rPr>
          <w:rFonts w:ascii="Times New Roman" w:eastAsia="Arial" w:hAnsi="Times New Roman" w:cs="Times New Roman"/>
          <w:sz w:val="24"/>
          <w:szCs w:val="24"/>
        </w:rPr>
        <w:t>Στρατηγικός σχεδιασμός και προετοιμασία για να αντιμετωπιστούν οι επιπτώσεις</w:t>
      </w:r>
      <w:r>
        <w:rPr>
          <w:rFonts w:ascii="Times New Roman" w:eastAsia="Arial" w:hAnsi="Times New Roman" w:cs="Times New Roman"/>
          <w:sz w:val="24"/>
          <w:szCs w:val="24"/>
        </w:rPr>
        <w:t xml:space="preserve"> του </w:t>
      </w:r>
      <w:proofErr w:type="spellStart"/>
      <w:r>
        <w:rPr>
          <w:rFonts w:ascii="Times New Roman" w:eastAsia="Arial" w:hAnsi="Times New Roman" w:cs="Times New Roman"/>
          <w:sz w:val="24"/>
          <w:szCs w:val="24"/>
        </w:rPr>
        <w:t>Brexit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 xml:space="preserve"> στον τουρισμό μας»</w:t>
      </w:r>
    </w:p>
    <w:p w:rsidR="00000B8D" w:rsidRPr="00A2774B" w:rsidRDefault="00000B8D" w:rsidP="00000B8D">
      <w:pPr>
        <w:pStyle w:val="normal"/>
        <w:spacing w:line="360" w:lineRule="auto"/>
        <w:ind w:left="-1134" w:firstLine="567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000B8D" w:rsidRDefault="00000B8D" w:rsidP="00000B8D">
      <w:pPr>
        <w:pStyle w:val="normal"/>
        <w:spacing w:line="360" w:lineRule="auto"/>
        <w:ind w:left="-1134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Κυρία Υπουργέ,</w:t>
      </w:r>
    </w:p>
    <w:p w:rsidR="00000B8D" w:rsidRPr="00A2774B" w:rsidRDefault="00000B8D" w:rsidP="00000B8D">
      <w:pPr>
        <w:pStyle w:val="normal"/>
        <w:spacing w:line="360" w:lineRule="auto"/>
        <w:ind w:left="-1134" w:firstLine="567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000B8D" w:rsidRPr="00A2774B" w:rsidRDefault="00000B8D" w:rsidP="00000B8D">
      <w:pPr>
        <w:pStyle w:val="normal"/>
        <w:spacing w:line="360" w:lineRule="auto"/>
        <w:ind w:left="-1134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A2774B">
        <w:rPr>
          <w:rFonts w:ascii="Times New Roman" w:eastAsia="Arial" w:hAnsi="Times New Roman" w:cs="Times New Roman"/>
          <w:sz w:val="24"/>
          <w:szCs w:val="24"/>
        </w:rPr>
        <w:t xml:space="preserve">Από την επομένη του δημοψηφίσματος για το </w:t>
      </w:r>
      <w:proofErr w:type="spellStart"/>
      <w:r w:rsidRPr="00A2774B">
        <w:rPr>
          <w:rFonts w:ascii="Times New Roman" w:eastAsia="Arial" w:hAnsi="Times New Roman" w:cs="Times New Roman"/>
          <w:sz w:val="24"/>
          <w:szCs w:val="24"/>
        </w:rPr>
        <w:t>Brexit</w:t>
      </w:r>
      <w:proofErr w:type="spellEnd"/>
      <w:r w:rsidRPr="00A2774B">
        <w:rPr>
          <w:rFonts w:ascii="Times New Roman" w:eastAsia="Arial" w:hAnsi="Times New Roman" w:cs="Times New Roman"/>
          <w:sz w:val="24"/>
          <w:szCs w:val="24"/>
        </w:rPr>
        <w:t>, τον Ιούνιο του 2016, το Υπουργείο Τουρισμού όφειλε να προχωρήσει σε μια ενδελεχή προετοιμασία για την αντιμετώπιση των συνεπειών για τον ελληνικό τουρισμό.</w:t>
      </w:r>
    </w:p>
    <w:p w:rsidR="00000B8D" w:rsidRPr="00A2774B" w:rsidRDefault="00000B8D" w:rsidP="00000B8D">
      <w:pPr>
        <w:pStyle w:val="normal"/>
        <w:spacing w:line="360" w:lineRule="auto"/>
        <w:ind w:left="-1134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A2774B">
        <w:rPr>
          <w:rFonts w:ascii="Times New Roman" w:eastAsia="Arial" w:hAnsi="Times New Roman" w:cs="Times New Roman"/>
          <w:sz w:val="24"/>
          <w:szCs w:val="24"/>
        </w:rPr>
        <w:t>Η Βρετανία αποτελεί τη δεύτερη μεγαλύτερη τουριστική αγορά για την Ελλάδα, με ό</w:t>
      </w:r>
      <w:r>
        <w:rPr>
          <w:rFonts w:ascii="Times New Roman" w:eastAsia="Arial" w:hAnsi="Times New Roman" w:cs="Times New Roman"/>
          <w:sz w:val="24"/>
          <w:szCs w:val="24"/>
        </w:rPr>
        <w:t xml:space="preserve">, </w:t>
      </w:r>
      <w:r w:rsidRPr="00A2774B">
        <w:rPr>
          <w:rFonts w:ascii="Times New Roman" w:eastAsia="Arial" w:hAnsi="Times New Roman" w:cs="Times New Roman"/>
          <w:sz w:val="24"/>
          <w:szCs w:val="24"/>
        </w:rPr>
        <w:t xml:space="preserve">τι αυτό σημαίνει για τις επιπτώσεις που μπορεί να έχει ένα άτακτο </w:t>
      </w:r>
      <w:proofErr w:type="spellStart"/>
      <w:r w:rsidRPr="00A2774B">
        <w:rPr>
          <w:rFonts w:ascii="Times New Roman" w:eastAsia="Arial" w:hAnsi="Times New Roman" w:cs="Times New Roman"/>
          <w:sz w:val="24"/>
          <w:szCs w:val="24"/>
        </w:rPr>
        <w:t>Brexit</w:t>
      </w:r>
      <w:proofErr w:type="spellEnd"/>
      <w:r w:rsidRPr="00A2774B">
        <w:rPr>
          <w:rFonts w:ascii="Times New Roman" w:eastAsia="Arial" w:hAnsi="Times New Roman" w:cs="Times New Roman"/>
          <w:sz w:val="24"/>
          <w:szCs w:val="24"/>
        </w:rPr>
        <w:t xml:space="preserve"> ή μια ελλιπής προετοιμασία από την πλευρά μας.</w:t>
      </w:r>
    </w:p>
    <w:p w:rsidR="00000B8D" w:rsidRPr="00A2774B" w:rsidRDefault="00000B8D" w:rsidP="00000B8D">
      <w:pPr>
        <w:pStyle w:val="normal"/>
        <w:spacing w:line="360" w:lineRule="auto"/>
        <w:ind w:left="-1134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A2774B">
        <w:rPr>
          <w:rFonts w:ascii="Times New Roman" w:eastAsia="Arial" w:hAnsi="Times New Roman" w:cs="Times New Roman"/>
          <w:sz w:val="24"/>
          <w:szCs w:val="24"/>
        </w:rPr>
        <w:t>Σύμφωνα με τα στοιχεία της Τράπεζας της Ελλάδας και του ΙΝΣΕΤΕ, οι Βρετανοί τουρίστες αντιπροσωπεύουν το 11% των συνολικών αφίξεων ξένων επισκεπτών, το 12,7% των διανυκτερεύσεων και το 14,5% των εσόδων στον τουρισμό μας.</w:t>
      </w:r>
    </w:p>
    <w:p w:rsidR="00000B8D" w:rsidRPr="00A2774B" w:rsidRDefault="00000B8D" w:rsidP="00000B8D">
      <w:pPr>
        <w:pStyle w:val="normal"/>
        <w:spacing w:line="360" w:lineRule="auto"/>
        <w:ind w:left="-1134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A2774B">
        <w:rPr>
          <w:rFonts w:ascii="Times New Roman" w:eastAsia="Arial" w:hAnsi="Times New Roman" w:cs="Times New Roman"/>
          <w:sz w:val="24"/>
          <w:szCs w:val="24"/>
        </w:rPr>
        <w:t>Υπάρχο</w:t>
      </w:r>
      <w:r>
        <w:rPr>
          <w:rFonts w:ascii="Times New Roman" w:eastAsia="Arial" w:hAnsi="Times New Roman" w:cs="Times New Roman"/>
          <w:sz w:val="24"/>
          <w:szCs w:val="24"/>
        </w:rPr>
        <w:t>υν τουριστικοί προορισμοί</w:t>
      </w:r>
      <w:r w:rsidRPr="00A2774B">
        <w:rPr>
          <w:rFonts w:ascii="Times New Roman" w:eastAsia="Arial" w:hAnsi="Times New Roman" w:cs="Times New Roman"/>
          <w:sz w:val="24"/>
          <w:szCs w:val="24"/>
        </w:rPr>
        <w:t>, που στηρίζονται σε ένα μεγάλο ποσοστό στους επισκέπτες από τη βρετανική τουριστική αγορά, όπως η Κεφαλονιά που οι Βρετανοί τουρίστες αντιπροσωπεύουν το 62% του τουριστικού ρεύματος στο νησί, η Κέρκυρα με ποσοστό 35%, η Ζάκυνθος με ποσοστό 44%, η Σαντορίνη με ποσοστό 24%, η Κως με ποσοστό 20% και η Ρόδος με ποσοστό 18,5%.</w:t>
      </w:r>
    </w:p>
    <w:p w:rsidR="00000B8D" w:rsidRPr="00A2774B" w:rsidRDefault="00000B8D" w:rsidP="00000B8D">
      <w:pPr>
        <w:pStyle w:val="normal"/>
        <w:spacing w:line="360" w:lineRule="auto"/>
        <w:ind w:left="-1134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A2774B">
        <w:rPr>
          <w:rFonts w:ascii="Times New Roman" w:eastAsia="Arial" w:hAnsi="Times New Roman" w:cs="Times New Roman"/>
          <w:sz w:val="24"/>
          <w:szCs w:val="24"/>
        </w:rPr>
        <w:lastRenderedPageBreak/>
        <w:t>Αντιλαμβάνονται όλοι ότι σε περίπτωση καθυστέρησης της συμφωνίας εξόδου Ε.Ε</w:t>
      </w:r>
      <w:r>
        <w:rPr>
          <w:rFonts w:ascii="Times New Roman" w:eastAsia="Arial" w:hAnsi="Times New Roman" w:cs="Times New Roman"/>
          <w:sz w:val="24"/>
          <w:szCs w:val="24"/>
        </w:rPr>
        <w:t>.</w:t>
      </w:r>
      <w:r w:rsidRPr="00A2774B">
        <w:rPr>
          <w:rFonts w:ascii="Times New Roman" w:eastAsia="Arial" w:hAnsi="Times New Roman" w:cs="Times New Roman"/>
          <w:sz w:val="24"/>
          <w:szCs w:val="24"/>
        </w:rPr>
        <w:t>-Βρετανίας ή και της αδυναμίας επίτευξης συμφωνίας, οι επιπτώσεις δεν θα είναι ευκαταφρόνητες για τον τουρισμό μας.</w:t>
      </w:r>
    </w:p>
    <w:p w:rsidR="00000B8D" w:rsidRPr="00A2774B" w:rsidRDefault="00000B8D" w:rsidP="00000B8D">
      <w:pPr>
        <w:pStyle w:val="normal"/>
        <w:spacing w:line="360" w:lineRule="auto"/>
        <w:ind w:left="-1134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A2774B">
        <w:rPr>
          <w:rFonts w:ascii="Times New Roman" w:eastAsia="Arial" w:hAnsi="Times New Roman" w:cs="Times New Roman"/>
          <w:sz w:val="24"/>
          <w:szCs w:val="24"/>
        </w:rPr>
        <w:t>Αυτή τη στιγμή</w:t>
      </w:r>
      <w:r>
        <w:rPr>
          <w:rFonts w:ascii="Times New Roman" w:eastAsia="Arial" w:hAnsi="Times New Roman" w:cs="Times New Roman"/>
          <w:sz w:val="24"/>
          <w:szCs w:val="24"/>
        </w:rPr>
        <w:t>,</w:t>
      </w:r>
      <w:r w:rsidRPr="00A2774B">
        <w:rPr>
          <w:rFonts w:ascii="Times New Roman" w:eastAsia="Arial" w:hAnsi="Times New Roman" w:cs="Times New Roman"/>
          <w:sz w:val="24"/>
          <w:szCs w:val="24"/>
        </w:rPr>
        <w:t xml:space="preserve"> η αβεβαιότητα που επικρατεί, σε συνδυασμό με την </w:t>
      </w:r>
      <w:proofErr w:type="spellStart"/>
      <w:r w:rsidRPr="00A2774B">
        <w:rPr>
          <w:rFonts w:ascii="Times New Roman" w:eastAsia="Arial" w:hAnsi="Times New Roman" w:cs="Times New Roman"/>
          <w:sz w:val="24"/>
          <w:szCs w:val="24"/>
        </w:rPr>
        <w:t>υπερφορολόγηση</w:t>
      </w:r>
      <w:proofErr w:type="spellEnd"/>
      <w:r w:rsidRPr="00A2774B">
        <w:rPr>
          <w:rFonts w:ascii="Times New Roman" w:eastAsia="Arial" w:hAnsi="Times New Roman" w:cs="Times New Roman"/>
          <w:sz w:val="24"/>
          <w:szCs w:val="24"/>
        </w:rPr>
        <w:t xml:space="preserve"> που έχει καταστήσει ακριβότερο το τουριστικό μας προϊόν, ευνοούν ανταγωνιστικούς προορισμούς όπως η Τουρκία ή η Αίγυπτος στην βρετανική τουριστική αγορά.</w:t>
      </w:r>
    </w:p>
    <w:p w:rsidR="00000B8D" w:rsidRPr="00A2774B" w:rsidRDefault="00000B8D" w:rsidP="00000B8D">
      <w:pPr>
        <w:pStyle w:val="normal"/>
        <w:spacing w:line="360" w:lineRule="auto"/>
        <w:ind w:left="-1134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A2774B">
        <w:rPr>
          <w:rFonts w:ascii="Times New Roman" w:eastAsia="Arial" w:hAnsi="Times New Roman" w:cs="Times New Roman"/>
          <w:sz w:val="24"/>
          <w:szCs w:val="24"/>
        </w:rPr>
        <w:t>Ενδεχόμενη πτώση της τιμής της στερλίνας, θα οδηγήσει πολλούς Βρετανούς τουρίστες να αναζητήσουν προορισμούς που δεν είναι συνδεδεμένοι με το ευρώ.</w:t>
      </w:r>
    </w:p>
    <w:p w:rsidR="00000B8D" w:rsidRPr="00A2774B" w:rsidRDefault="00000B8D" w:rsidP="00000B8D">
      <w:pPr>
        <w:pStyle w:val="normal"/>
        <w:spacing w:line="360" w:lineRule="auto"/>
        <w:ind w:left="-1134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A2774B">
        <w:rPr>
          <w:rFonts w:ascii="Times New Roman" w:eastAsia="Arial" w:hAnsi="Times New Roman" w:cs="Times New Roman"/>
          <w:sz w:val="24"/>
          <w:szCs w:val="24"/>
        </w:rPr>
        <w:t>Προβλήματα θα αντιμετωπίσει ο τουρισμός μας αν αλλάξει το καθεστώς βίζας για τους Βρετανούς τουρίστες αλλά και με τα ανοιχτά ζητήματα που υπάρχουν στον τομέα των αερομεταφορών και συγκεκριμένα στα δικαιώματα πτήσεων μεταξύ Ε.Ε</w:t>
      </w:r>
      <w:r>
        <w:rPr>
          <w:rFonts w:ascii="Times New Roman" w:eastAsia="Arial" w:hAnsi="Times New Roman" w:cs="Times New Roman"/>
          <w:sz w:val="24"/>
          <w:szCs w:val="24"/>
        </w:rPr>
        <w:t>.</w:t>
      </w:r>
      <w:r w:rsidRPr="00A2774B">
        <w:rPr>
          <w:rFonts w:ascii="Times New Roman" w:eastAsia="Arial" w:hAnsi="Times New Roman" w:cs="Times New Roman"/>
          <w:sz w:val="24"/>
          <w:szCs w:val="24"/>
        </w:rPr>
        <w:t xml:space="preserve"> και Ην. Βασιλείου.</w:t>
      </w:r>
    </w:p>
    <w:p w:rsidR="00000B8D" w:rsidRPr="00A2774B" w:rsidRDefault="00000B8D" w:rsidP="00000B8D">
      <w:pPr>
        <w:pStyle w:val="normal"/>
        <w:spacing w:line="360" w:lineRule="auto"/>
        <w:ind w:left="-1134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A2774B">
        <w:rPr>
          <w:rFonts w:ascii="Times New Roman" w:eastAsia="Arial" w:hAnsi="Times New Roman" w:cs="Times New Roman"/>
          <w:sz w:val="24"/>
          <w:szCs w:val="24"/>
        </w:rPr>
        <w:t>Ανοιχτά ζητήματα υπάρχουν</w:t>
      </w:r>
      <w:r>
        <w:rPr>
          <w:rFonts w:ascii="Times New Roman" w:eastAsia="Arial" w:hAnsi="Times New Roman" w:cs="Times New Roman"/>
          <w:sz w:val="24"/>
          <w:szCs w:val="24"/>
        </w:rPr>
        <w:t>,</w:t>
      </w:r>
      <w:r w:rsidRPr="00A2774B">
        <w:rPr>
          <w:rFonts w:ascii="Times New Roman" w:eastAsia="Arial" w:hAnsi="Times New Roman" w:cs="Times New Roman"/>
          <w:sz w:val="24"/>
          <w:szCs w:val="24"/>
        </w:rPr>
        <w:t xml:space="preserve"> </w:t>
      </w:r>
      <w:r>
        <w:rPr>
          <w:rFonts w:ascii="Times New Roman" w:eastAsia="Arial" w:hAnsi="Times New Roman" w:cs="Times New Roman"/>
          <w:sz w:val="24"/>
          <w:szCs w:val="24"/>
        </w:rPr>
        <w:t>επίσης,</w:t>
      </w:r>
      <w:r w:rsidRPr="00A2774B">
        <w:rPr>
          <w:rFonts w:ascii="Times New Roman" w:eastAsia="Arial" w:hAnsi="Times New Roman" w:cs="Times New Roman"/>
          <w:sz w:val="24"/>
          <w:szCs w:val="24"/>
        </w:rPr>
        <w:t xml:space="preserve"> σε ζητήματα υγειονομικής περίθαλψης των επισκεπτών από τη Βρετανία, στην κρουαζιέρα, στην παροχή διασυνοριακών υπη</w:t>
      </w:r>
      <w:r>
        <w:rPr>
          <w:rFonts w:ascii="Times New Roman" w:eastAsia="Arial" w:hAnsi="Times New Roman" w:cs="Times New Roman"/>
          <w:sz w:val="24"/>
          <w:szCs w:val="24"/>
        </w:rPr>
        <w:t>ρεσιών στον τομέα του τουρισμού</w:t>
      </w:r>
      <w:r w:rsidRPr="00A2774B">
        <w:rPr>
          <w:rFonts w:ascii="Times New Roman" w:eastAsia="Arial" w:hAnsi="Times New Roman" w:cs="Times New Roman"/>
          <w:sz w:val="24"/>
          <w:szCs w:val="24"/>
        </w:rPr>
        <w:t xml:space="preserve">, στις χρεώσεις </w:t>
      </w:r>
      <w:proofErr w:type="spellStart"/>
      <w:r w:rsidRPr="00A2774B">
        <w:rPr>
          <w:rFonts w:ascii="Times New Roman" w:eastAsia="Arial" w:hAnsi="Times New Roman" w:cs="Times New Roman"/>
          <w:sz w:val="24"/>
          <w:szCs w:val="24"/>
        </w:rPr>
        <w:t>περιαγωγής</w:t>
      </w:r>
      <w:proofErr w:type="spellEnd"/>
      <w:r w:rsidRPr="00A2774B">
        <w:rPr>
          <w:rFonts w:ascii="Times New Roman" w:eastAsia="Arial" w:hAnsi="Times New Roman" w:cs="Times New Roman"/>
          <w:sz w:val="24"/>
          <w:szCs w:val="24"/>
        </w:rPr>
        <w:t xml:space="preserve"> και σε πολλά άλλα θέματα που συνδέονται με τον τουρισμό.</w:t>
      </w:r>
    </w:p>
    <w:p w:rsidR="00000B8D" w:rsidRPr="00A2774B" w:rsidRDefault="00000B8D" w:rsidP="00000B8D">
      <w:pPr>
        <w:pStyle w:val="normal"/>
        <w:spacing w:line="360" w:lineRule="auto"/>
        <w:ind w:left="-1134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A2774B">
        <w:rPr>
          <w:rFonts w:ascii="Times New Roman" w:eastAsia="Arial" w:hAnsi="Times New Roman" w:cs="Times New Roman"/>
          <w:sz w:val="24"/>
          <w:szCs w:val="24"/>
        </w:rPr>
        <w:t xml:space="preserve">Είναι σαφές ότι η χώρα μας θα πρέπει να έχει το δικό της σχέδιο, πέρα από τους κανόνες που είναι υποχρεωμένοι να εφαρμόσει ως μέλος της Ευρωπαϊκής Ένωσης. </w:t>
      </w:r>
    </w:p>
    <w:p w:rsidR="00000B8D" w:rsidRDefault="00000B8D" w:rsidP="00000B8D">
      <w:pPr>
        <w:pStyle w:val="normal"/>
        <w:spacing w:line="360" w:lineRule="auto"/>
        <w:ind w:left="-1134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A2774B">
        <w:rPr>
          <w:rFonts w:ascii="Times New Roman" w:eastAsia="Arial" w:hAnsi="Times New Roman" w:cs="Times New Roman"/>
          <w:sz w:val="24"/>
          <w:szCs w:val="24"/>
        </w:rPr>
        <w:t>Κυρίως</w:t>
      </w:r>
      <w:r>
        <w:rPr>
          <w:rFonts w:ascii="Times New Roman" w:eastAsia="Arial" w:hAnsi="Times New Roman" w:cs="Times New Roman"/>
          <w:sz w:val="24"/>
          <w:szCs w:val="24"/>
        </w:rPr>
        <w:t>,</w:t>
      </w:r>
      <w:r w:rsidRPr="00A2774B">
        <w:rPr>
          <w:rFonts w:ascii="Times New Roman" w:eastAsia="Arial" w:hAnsi="Times New Roman" w:cs="Times New Roman"/>
          <w:sz w:val="24"/>
          <w:szCs w:val="24"/>
        </w:rPr>
        <w:t xml:space="preserve"> θα πρέπει να έχει ήδη εκπονήσει στρατηγικό σχέδιο για να αντιμετωπίσει τις μικρές ή μεγάλες ε</w:t>
      </w:r>
      <w:r>
        <w:rPr>
          <w:rFonts w:ascii="Times New Roman" w:eastAsia="Arial" w:hAnsi="Times New Roman" w:cs="Times New Roman"/>
          <w:sz w:val="24"/>
          <w:szCs w:val="24"/>
        </w:rPr>
        <w:t>πιπτώσεις</w:t>
      </w:r>
      <w:r w:rsidRPr="00A2774B">
        <w:rPr>
          <w:rFonts w:ascii="Times New Roman" w:eastAsia="Arial" w:hAnsi="Times New Roman" w:cs="Times New Roman"/>
          <w:sz w:val="24"/>
          <w:szCs w:val="24"/>
        </w:rPr>
        <w:t xml:space="preserve">, αναλόγως της τελικής εξέλιξης, από το </w:t>
      </w:r>
      <w:proofErr w:type="spellStart"/>
      <w:r w:rsidRPr="00A2774B">
        <w:rPr>
          <w:rFonts w:ascii="Times New Roman" w:eastAsia="Arial" w:hAnsi="Times New Roman" w:cs="Times New Roman"/>
          <w:sz w:val="24"/>
          <w:szCs w:val="24"/>
        </w:rPr>
        <w:t>Brexit</w:t>
      </w:r>
      <w:proofErr w:type="spellEnd"/>
      <w:r w:rsidRPr="00A2774B">
        <w:rPr>
          <w:rFonts w:ascii="Times New Roman" w:eastAsia="Arial" w:hAnsi="Times New Roman" w:cs="Times New Roman"/>
          <w:sz w:val="24"/>
          <w:szCs w:val="24"/>
        </w:rPr>
        <w:t>.</w:t>
      </w:r>
    </w:p>
    <w:p w:rsidR="00000B8D" w:rsidRPr="00A2774B" w:rsidRDefault="00000B8D" w:rsidP="00000B8D">
      <w:pPr>
        <w:pStyle w:val="normal"/>
        <w:spacing w:line="360" w:lineRule="auto"/>
        <w:ind w:left="-1134" w:firstLine="567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000B8D" w:rsidRPr="00A2774B" w:rsidRDefault="009A6BF6" w:rsidP="00000B8D">
      <w:pPr>
        <w:pStyle w:val="normal"/>
        <w:spacing w:line="360" w:lineRule="auto"/>
        <w:ind w:left="-1134" w:firstLine="567"/>
        <w:jc w:val="center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Κατόπιν</w:t>
      </w:r>
      <w:r w:rsidR="00000B8D" w:rsidRPr="00A2774B">
        <w:rPr>
          <w:rFonts w:ascii="Times New Roman" w:eastAsia="Arial" w:hAnsi="Times New Roman" w:cs="Times New Roman"/>
          <w:sz w:val="24"/>
          <w:szCs w:val="24"/>
        </w:rPr>
        <w:t xml:space="preserve"> των ανωτέρω</w:t>
      </w:r>
    </w:p>
    <w:p w:rsidR="00000B8D" w:rsidRDefault="00000B8D" w:rsidP="00000B8D">
      <w:pPr>
        <w:pStyle w:val="normal"/>
        <w:spacing w:line="360" w:lineRule="auto"/>
        <w:ind w:left="-1134" w:firstLine="567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A2774B">
        <w:rPr>
          <w:rFonts w:ascii="Times New Roman" w:eastAsia="Arial" w:hAnsi="Times New Roman" w:cs="Times New Roman"/>
          <w:sz w:val="24"/>
          <w:szCs w:val="24"/>
        </w:rPr>
        <w:t>Ερωτάται η Κυρία Υπουργός</w:t>
      </w:r>
    </w:p>
    <w:p w:rsidR="00000B8D" w:rsidRPr="00A2774B" w:rsidRDefault="00000B8D" w:rsidP="00000B8D">
      <w:pPr>
        <w:pStyle w:val="normal"/>
        <w:spacing w:line="360" w:lineRule="auto"/>
        <w:ind w:left="-1134" w:firstLine="567"/>
        <w:jc w:val="center"/>
        <w:rPr>
          <w:rFonts w:ascii="Times New Roman" w:eastAsia="Arial" w:hAnsi="Times New Roman" w:cs="Times New Roman"/>
          <w:sz w:val="24"/>
          <w:szCs w:val="24"/>
        </w:rPr>
      </w:pPr>
    </w:p>
    <w:p w:rsidR="00000B8D" w:rsidRPr="00A2774B" w:rsidRDefault="00000B8D" w:rsidP="00000B8D">
      <w:pPr>
        <w:pStyle w:val="normal"/>
        <w:spacing w:line="360" w:lineRule="auto"/>
        <w:ind w:left="-1134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A2774B">
        <w:rPr>
          <w:rFonts w:ascii="Times New Roman" w:eastAsia="Arial" w:hAnsi="Times New Roman" w:cs="Times New Roman"/>
          <w:sz w:val="24"/>
          <w:szCs w:val="24"/>
        </w:rPr>
        <w:t>1.</w:t>
      </w:r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A2774B">
        <w:rPr>
          <w:rFonts w:ascii="Times New Roman" w:eastAsia="Arial" w:hAnsi="Times New Roman" w:cs="Times New Roman"/>
          <w:sz w:val="24"/>
          <w:szCs w:val="24"/>
        </w:rPr>
        <w:t>Ποιο είναι το στρατηγικό σχέδιο που έχει ε</w:t>
      </w:r>
      <w:r>
        <w:rPr>
          <w:rFonts w:ascii="Times New Roman" w:eastAsia="Arial" w:hAnsi="Times New Roman" w:cs="Times New Roman"/>
          <w:sz w:val="24"/>
          <w:szCs w:val="24"/>
        </w:rPr>
        <w:t>κπονήσει το Υπουργείο Τουρισμού</w:t>
      </w:r>
      <w:r w:rsidRPr="00A2774B">
        <w:rPr>
          <w:rFonts w:ascii="Times New Roman" w:eastAsia="Arial" w:hAnsi="Times New Roman" w:cs="Times New Roman"/>
          <w:sz w:val="24"/>
          <w:szCs w:val="24"/>
        </w:rPr>
        <w:t>, αναλόγως των σεναρίων για τη συμφωνία Ε.Ε</w:t>
      </w:r>
      <w:r>
        <w:rPr>
          <w:rFonts w:ascii="Times New Roman" w:eastAsia="Arial" w:hAnsi="Times New Roman" w:cs="Times New Roman"/>
          <w:sz w:val="24"/>
          <w:szCs w:val="24"/>
        </w:rPr>
        <w:t>.</w:t>
      </w:r>
      <w:r w:rsidRPr="00A2774B">
        <w:rPr>
          <w:rFonts w:ascii="Times New Roman" w:eastAsia="Arial" w:hAnsi="Times New Roman" w:cs="Times New Roman"/>
          <w:sz w:val="24"/>
          <w:szCs w:val="24"/>
        </w:rPr>
        <w:t xml:space="preserve">-Βρετανίας, για να αμβλυνθούν οι αρνητικές επιπτώσεις στον Ελληνικό τουρισμό από το </w:t>
      </w:r>
      <w:proofErr w:type="spellStart"/>
      <w:r w:rsidRPr="00A2774B">
        <w:rPr>
          <w:rFonts w:ascii="Times New Roman" w:eastAsia="Arial" w:hAnsi="Times New Roman" w:cs="Times New Roman"/>
          <w:sz w:val="24"/>
          <w:szCs w:val="24"/>
        </w:rPr>
        <w:t>Brexit</w:t>
      </w:r>
      <w:proofErr w:type="spellEnd"/>
      <w:r w:rsidRPr="00A2774B">
        <w:rPr>
          <w:rFonts w:ascii="Times New Roman" w:eastAsia="Arial" w:hAnsi="Times New Roman" w:cs="Times New Roman"/>
          <w:sz w:val="24"/>
          <w:szCs w:val="24"/>
        </w:rPr>
        <w:t>.</w:t>
      </w:r>
    </w:p>
    <w:p w:rsidR="00000B8D" w:rsidRPr="00A2774B" w:rsidRDefault="00000B8D" w:rsidP="00000B8D">
      <w:pPr>
        <w:pStyle w:val="normal"/>
        <w:spacing w:line="360" w:lineRule="auto"/>
        <w:ind w:left="-1134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A2774B">
        <w:rPr>
          <w:rFonts w:ascii="Times New Roman" w:eastAsia="Arial" w:hAnsi="Times New Roman" w:cs="Times New Roman"/>
          <w:sz w:val="24"/>
          <w:szCs w:val="24"/>
        </w:rPr>
        <w:t>2.</w:t>
      </w:r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A2774B">
        <w:rPr>
          <w:rFonts w:ascii="Times New Roman" w:eastAsia="Arial" w:hAnsi="Times New Roman" w:cs="Times New Roman"/>
          <w:sz w:val="24"/>
          <w:szCs w:val="24"/>
        </w:rPr>
        <w:t>Εάν το Υπουργείο Τουρισμού έχει προετοιμάσει ανάλογο σχέδιο για τουριστικούς προορισμούς, ιδιαίτερα όπως η Κέρκυρα, η Κεφαλονιά και η Ζάκυνθος που θα πληγούν σε μεγάλο βαθμό από ενδεχόμενες αρνητικές εξελίξεις.</w:t>
      </w:r>
    </w:p>
    <w:p w:rsidR="00000B8D" w:rsidRPr="00A2774B" w:rsidRDefault="00000B8D" w:rsidP="00000B8D">
      <w:pPr>
        <w:pStyle w:val="normal"/>
        <w:spacing w:line="360" w:lineRule="auto"/>
        <w:ind w:left="-1134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A2774B">
        <w:rPr>
          <w:rFonts w:ascii="Times New Roman" w:eastAsia="Arial" w:hAnsi="Times New Roman" w:cs="Times New Roman"/>
          <w:sz w:val="24"/>
          <w:szCs w:val="24"/>
        </w:rPr>
        <w:lastRenderedPageBreak/>
        <w:t>3.</w:t>
      </w:r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A2774B">
        <w:rPr>
          <w:rFonts w:ascii="Times New Roman" w:eastAsia="Arial" w:hAnsi="Times New Roman" w:cs="Times New Roman"/>
          <w:sz w:val="24"/>
          <w:szCs w:val="24"/>
        </w:rPr>
        <w:t>Εάν υπάρχει συνεννόηση με το Υπουργείο Εξωτερικών για ζητήματα όπως το καθεστώς βίζας για τους Βρετανούς τουρίστες. Θα διατηρηθεί η εξαίρεση από το καθεστώς της βίζας για τους επισκέπτες από τη Βρετανία, σε κάθε περίπτωση;</w:t>
      </w:r>
    </w:p>
    <w:p w:rsidR="00000B8D" w:rsidRPr="00A2774B" w:rsidRDefault="00000B8D" w:rsidP="00000B8D">
      <w:pPr>
        <w:pStyle w:val="normal"/>
        <w:spacing w:line="360" w:lineRule="auto"/>
        <w:ind w:left="-1134" w:firstLine="567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000B8D" w:rsidRDefault="00000B8D" w:rsidP="00000B8D">
      <w:pPr>
        <w:pStyle w:val="normal"/>
        <w:spacing w:line="360" w:lineRule="auto"/>
        <w:ind w:left="-1134" w:firstLine="567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A2774B">
        <w:rPr>
          <w:rFonts w:ascii="Times New Roman" w:eastAsia="Arial" w:hAnsi="Times New Roman" w:cs="Times New Roman"/>
          <w:sz w:val="24"/>
          <w:szCs w:val="24"/>
        </w:rPr>
        <w:t>Ο Ερωτών Βουλευτής</w:t>
      </w:r>
    </w:p>
    <w:p w:rsidR="00000B8D" w:rsidRPr="00A2774B" w:rsidRDefault="00000B8D" w:rsidP="00000B8D">
      <w:pPr>
        <w:pStyle w:val="normal"/>
        <w:spacing w:line="360" w:lineRule="auto"/>
        <w:ind w:left="-1134" w:firstLine="567"/>
        <w:jc w:val="center"/>
        <w:rPr>
          <w:rFonts w:ascii="Times New Roman" w:eastAsia="Arial" w:hAnsi="Times New Roman" w:cs="Times New Roman"/>
          <w:sz w:val="24"/>
          <w:szCs w:val="24"/>
        </w:rPr>
      </w:pPr>
    </w:p>
    <w:p w:rsidR="00000B8D" w:rsidRPr="00A2774B" w:rsidRDefault="00000B8D" w:rsidP="00000B8D">
      <w:pPr>
        <w:pStyle w:val="normal"/>
        <w:spacing w:line="360" w:lineRule="auto"/>
        <w:ind w:left="-1134" w:firstLine="567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A2774B">
        <w:rPr>
          <w:rFonts w:ascii="Times New Roman" w:eastAsia="Arial" w:hAnsi="Times New Roman" w:cs="Times New Roman"/>
          <w:sz w:val="24"/>
          <w:szCs w:val="24"/>
        </w:rPr>
        <w:t>Μάνος Κόνσολας</w:t>
      </w:r>
    </w:p>
    <w:p w:rsidR="00000B8D" w:rsidRPr="00A2774B" w:rsidRDefault="00000B8D" w:rsidP="00000B8D">
      <w:pPr>
        <w:pStyle w:val="normal"/>
        <w:spacing w:line="360" w:lineRule="auto"/>
        <w:ind w:left="-1134" w:firstLine="567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A2774B">
        <w:rPr>
          <w:rFonts w:ascii="Times New Roman" w:eastAsia="Arial" w:hAnsi="Times New Roman" w:cs="Times New Roman"/>
          <w:sz w:val="24"/>
          <w:szCs w:val="24"/>
        </w:rPr>
        <w:t>Βουλευτής Δωδεκανήσου</w:t>
      </w:r>
    </w:p>
    <w:p w:rsidR="005C344F" w:rsidRPr="002F4564" w:rsidRDefault="005C344F" w:rsidP="00D85908">
      <w:pPr>
        <w:pStyle w:val="1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-567" w:firstLine="567"/>
        <w:jc w:val="right"/>
        <w:rPr>
          <w:rFonts w:ascii="Times New Roman" w:hAnsi="Times New Roman" w:cs="Times New Roman"/>
        </w:rPr>
      </w:pPr>
    </w:p>
    <w:sectPr w:rsidR="005C344F" w:rsidRPr="002F4564" w:rsidSect="002F4564">
      <w:footerReference w:type="default" r:id="rId7"/>
      <w:headerReference w:type="first" r:id="rId8"/>
      <w:footerReference w:type="first" r:id="rId9"/>
      <w:pgSz w:w="11907" w:h="16840"/>
      <w:pgMar w:top="944" w:right="992" w:bottom="1440" w:left="1800" w:header="1" w:footer="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71A4" w:rsidRDefault="00D271A4" w:rsidP="00635244">
      <w:r>
        <w:separator/>
      </w:r>
    </w:p>
  </w:endnote>
  <w:endnote w:type="continuationSeparator" w:id="1">
    <w:p w:rsidR="00D271A4" w:rsidRDefault="00D271A4" w:rsidP="006352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Quattrocento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24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  <w:r>
      <w:rPr>
        <w:rFonts w:ascii="Quattrocento Sans" w:eastAsia="Quattrocento Sans" w:hAnsi="Quattrocento Sans" w:cs="Quattrocento Sans"/>
        <w:color w:val="000000"/>
        <w:sz w:val="17"/>
        <w:szCs w:val="17"/>
      </w:rPr>
      <w:tab/>
    </w:r>
    <w:r>
      <w:rPr>
        <w:rFonts w:ascii="Quattrocento Sans" w:eastAsia="Quattrocento Sans" w:hAnsi="Quattrocento Sans" w:cs="Quattrocento Sans"/>
        <w:color w:val="000000"/>
        <w:sz w:val="17"/>
        <w:szCs w:val="17"/>
      </w:rPr>
      <w:tab/>
    </w:r>
    <w:r>
      <w:rPr>
        <w:rFonts w:ascii="Quattrocento Sans" w:eastAsia="Quattrocento Sans" w:hAnsi="Quattrocento Sans" w:cs="Quattrocento Sans"/>
        <w:color w:val="000000"/>
        <w:sz w:val="17"/>
        <w:szCs w:val="17"/>
      </w:rPr>
      <w:tab/>
    </w:r>
  </w:p>
  <w:p w:rsidR="0063524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Cairo</w:t>
    </w:r>
    <w:proofErr w:type="spellEnd"/>
    <w:r w:rsidR="00005897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color w:val="000000"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. 2241077771, 2241034320, Φαξ. 2241034920</w:t>
    </w:r>
  </w:p>
  <w:p w:rsidR="0063524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. 2103239365, 2103709341, 2103709342, Φαξ. 2103709340</w:t>
    </w:r>
  </w:p>
  <w:p w:rsidR="00635244" w:rsidRDefault="00A13E99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hyperlink r:id="rId1">
      <w:r w:rsidR="006801B2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6801B2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, </w:t>
    </w:r>
    <w:hyperlink r:id="rId2">
      <w:r w:rsidR="006801B2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6801B2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 – </w:t>
    </w:r>
    <w:proofErr w:type="spellStart"/>
    <w:r w:rsidR="006801B2">
      <w:rPr>
        <w:rFonts w:ascii="Times New Roman" w:eastAsia="Times New Roman" w:hAnsi="Times New Roman" w:cs="Times New Roman"/>
        <w:b/>
        <w:color w:val="000000"/>
        <w:sz w:val="17"/>
        <w:szCs w:val="17"/>
      </w:rPr>
      <w:t>www.konsolas.gr</w:t>
    </w:r>
    <w:proofErr w:type="spellEnd"/>
  </w:p>
  <w:p w:rsidR="0063524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left" w:pos="4440"/>
        <w:tab w:val="center" w:pos="4819"/>
      </w:tabs>
      <w:spacing w:after="720"/>
      <w:rPr>
        <w:color w:val="000000"/>
      </w:rPr>
    </w:pPr>
    <w:r>
      <w:rPr>
        <w:rFonts w:ascii="Quattrocento Sans" w:eastAsia="Quattrocento Sans" w:hAnsi="Quattrocento Sans" w:cs="Quattrocento Sans"/>
        <w:color w:val="000000"/>
        <w:sz w:val="17"/>
        <w:szCs w:val="17"/>
      </w:rPr>
      <w:t xml:space="preserve">- </w:t>
    </w:r>
    <w:r w:rsidR="00A13E99">
      <w:rPr>
        <w:color w:val="000000"/>
      </w:rPr>
      <w:fldChar w:fldCharType="begin"/>
    </w:r>
    <w:r>
      <w:rPr>
        <w:color w:val="000000"/>
      </w:rPr>
      <w:instrText>PAGE</w:instrText>
    </w:r>
    <w:r w:rsidR="00A13E99">
      <w:rPr>
        <w:color w:val="000000"/>
      </w:rPr>
      <w:fldChar w:fldCharType="separate"/>
    </w:r>
    <w:r w:rsidR="00770738">
      <w:rPr>
        <w:noProof/>
        <w:color w:val="000000"/>
      </w:rPr>
      <w:t>3</w:t>
    </w:r>
    <w:r w:rsidR="00A13E99">
      <w:rPr>
        <w:color w:val="000000"/>
      </w:rPr>
      <w:fldChar w:fldCharType="end"/>
    </w:r>
    <w:r>
      <w:rPr>
        <w:color w:val="000000"/>
        <w:sz w:val="24"/>
        <w:szCs w:val="24"/>
      </w:rPr>
      <w:t xml:space="preserve"> -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244" w:rsidRDefault="00635244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</w:p>
  <w:p w:rsidR="00C725C6" w:rsidRDefault="00C725C6" w:rsidP="00C725C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Cairo</w:t>
    </w:r>
    <w:proofErr w:type="spellEnd"/>
    <w:r w:rsidR="00005897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color w:val="000000"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. 2241077771, 2241034320, Φαξ. 2241034920</w:t>
    </w:r>
  </w:p>
  <w:p w:rsidR="00C725C6" w:rsidRDefault="00C725C6" w:rsidP="00C725C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. 2103239365, 2103709341, 2103709342, Φαξ. 2103709340</w:t>
    </w:r>
  </w:p>
  <w:p w:rsidR="00C725C6" w:rsidRDefault="00A13E99" w:rsidP="00C725C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720"/>
      <w:jc w:val="center"/>
      <w:rPr>
        <w:color w:val="000000"/>
      </w:rPr>
    </w:pPr>
    <w:hyperlink r:id="rId1">
      <w:r w:rsidR="00C725C6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C725C6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, </w:t>
    </w:r>
    <w:hyperlink r:id="rId2">
      <w:r w:rsidR="00C725C6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C725C6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, </w:t>
    </w:r>
    <w:proofErr w:type="spellStart"/>
    <w:r w:rsidR="00C725C6">
      <w:rPr>
        <w:rFonts w:ascii="Times New Roman" w:eastAsia="Times New Roman" w:hAnsi="Times New Roman" w:cs="Times New Roman"/>
        <w:b/>
        <w:color w:val="000000"/>
        <w:sz w:val="17"/>
        <w:szCs w:val="17"/>
      </w:rPr>
      <w:t>www.konsolas.gr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71A4" w:rsidRDefault="00D271A4" w:rsidP="00635244">
      <w:r>
        <w:separator/>
      </w:r>
    </w:p>
  </w:footnote>
  <w:footnote w:type="continuationSeparator" w:id="1">
    <w:p w:rsidR="00D271A4" w:rsidRDefault="00D271A4" w:rsidP="0063524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24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before="720"/>
      <w:ind w:left="-567"/>
      <w:jc w:val="center"/>
      <w:rPr>
        <w:color w:val="000000"/>
      </w:rPr>
    </w:pPr>
    <w:r>
      <w:rPr>
        <w:noProof/>
        <w:color w:val="000000"/>
      </w:rPr>
      <w:drawing>
        <wp:inline distT="0" distB="0" distL="114300" distR="114300">
          <wp:extent cx="661431" cy="361507"/>
          <wp:effectExtent l="19050" t="0" r="5319" b="0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4399" cy="36312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635244" w:rsidRPr="002F456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-567"/>
      <w:jc w:val="center"/>
      <w:rPr>
        <w:color w:val="000000"/>
        <w:sz w:val="16"/>
        <w:szCs w:val="16"/>
      </w:rPr>
    </w:pPr>
    <w:r w:rsidRPr="002F4564">
      <w:rPr>
        <w:rFonts w:ascii="Times New Roman" w:eastAsia="Times New Roman" w:hAnsi="Times New Roman" w:cs="Times New Roman"/>
        <w:color w:val="000000"/>
        <w:sz w:val="16"/>
        <w:szCs w:val="16"/>
      </w:rPr>
      <w:t>ΒΟΥΛΗ ΤΩΝ ΕΛΛΗΝΩΝ</w:t>
    </w:r>
  </w:p>
  <w:p w:rsidR="00C725C6" w:rsidRPr="002F4564" w:rsidRDefault="00C725C6" w:rsidP="00C725C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-567"/>
      <w:jc w:val="center"/>
      <w:rPr>
        <w:color w:val="000000"/>
        <w:sz w:val="16"/>
        <w:szCs w:val="16"/>
      </w:rPr>
    </w:pPr>
    <w:r w:rsidRPr="002F4564">
      <w:rPr>
        <w:rFonts w:ascii="Times New Roman" w:eastAsia="Times New Roman" w:hAnsi="Times New Roman" w:cs="Times New Roman"/>
        <w:b/>
        <w:color w:val="000000"/>
        <w:sz w:val="16"/>
        <w:szCs w:val="16"/>
      </w:rPr>
      <w:t>ΜΑΝΟΣ Ν. ΚΟΝΣΟΛΑΣ</w:t>
    </w:r>
  </w:p>
  <w:p w:rsidR="00635244" w:rsidRPr="002F4564" w:rsidRDefault="00C725C6" w:rsidP="00C725C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-567"/>
      <w:jc w:val="center"/>
      <w:rPr>
        <w:color w:val="000000"/>
        <w:sz w:val="16"/>
        <w:szCs w:val="16"/>
      </w:rPr>
    </w:pPr>
    <w:r w:rsidRPr="002F4564">
      <w:rPr>
        <w:rFonts w:ascii="Times New Roman" w:eastAsia="Times New Roman" w:hAnsi="Times New Roman" w:cs="Times New Roman"/>
        <w:color w:val="000000"/>
        <w:sz w:val="16"/>
        <w:szCs w:val="16"/>
      </w:rPr>
      <w:t xml:space="preserve">Βουλευτής Ν. Δωδεκανήσου – </w:t>
    </w:r>
    <w:r w:rsidR="006801B2" w:rsidRPr="002F4564">
      <w:rPr>
        <w:rFonts w:ascii="Times New Roman" w:eastAsia="Times New Roman" w:hAnsi="Times New Roman" w:cs="Times New Roman"/>
        <w:color w:val="000000"/>
        <w:sz w:val="16"/>
        <w:szCs w:val="16"/>
      </w:rPr>
      <w:t>ΝΕΑ ΔΗΜΟΚΡΑΤΙΑ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35244"/>
    <w:rsid w:val="00000B8D"/>
    <w:rsid w:val="00005897"/>
    <w:rsid w:val="00010341"/>
    <w:rsid w:val="00010503"/>
    <w:rsid w:val="00011327"/>
    <w:rsid w:val="00013E94"/>
    <w:rsid w:val="0001587F"/>
    <w:rsid w:val="0001777A"/>
    <w:rsid w:val="000339A1"/>
    <w:rsid w:val="00035849"/>
    <w:rsid w:val="0004421E"/>
    <w:rsid w:val="00046263"/>
    <w:rsid w:val="00047206"/>
    <w:rsid w:val="00052EC9"/>
    <w:rsid w:val="000536E3"/>
    <w:rsid w:val="00066707"/>
    <w:rsid w:val="00072127"/>
    <w:rsid w:val="0007546F"/>
    <w:rsid w:val="00075DE0"/>
    <w:rsid w:val="00075F02"/>
    <w:rsid w:val="00077A3B"/>
    <w:rsid w:val="00077F8A"/>
    <w:rsid w:val="00080CDA"/>
    <w:rsid w:val="00084737"/>
    <w:rsid w:val="000938B2"/>
    <w:rsid w:val="000943C3"/>
    <w:rsid w:val="00097A24"/>
    <w:rsid w:val="000B0854"/>
    <w:rsid w:val="000C5371"/>
    <w:rsid w:val="000F00D8"/>
    <w:rsid w:val="000F4F44"/>
    <w:rsid w:val="000F712F"/>
    <w:rsid w:val="000F7D00"/>
    <w:rsid w:val="00102489"/>
    <w:rsid w:val="001036D6"/>
    <w:rsid w:val="00120988"/>
    <w:rsid w:val="00122CAF"/>
    <w:rsid w:val="00124BBE"/>
    <w:rsid w:val="001277B9"/>
    <w:rsid w:val="00130B97"/>
    <w:rsid w:val="001318DD"/>
    <w:rsid w:val="0013242E"/>
    <w:rsid w:val="00135584"/>
    <w:rsid w:val="001375E2"/>
    <w:rsid w:val="0014374D"/>
    <w:rsid w:val="0015058E"/>
    <w:rsid w:val="0015511B"/>
    <w:rsid w:val="00155706"/>
    <w:rsid w:val="00175561"/>
    <w:rsid w:val="00184F16"/>
    <w:rsid w:val="0018760A"/>
    <w:rsid w:val="001A069D"/>
    <w:rsid w:val="001A2ABD"/>
    <w:rsid w:val="001A3516"/>
    <w:rsid w:val="001B25EE"/>
    <w:rsid w:val="001D1C1A"/>
    <w:rsid w:val="001D3EC5"/>
    <w:rsid w:val="001D66FB"/>
    <w:rsid w:val="001E0F82"/>
    <w:rsid w:val="001E330A"/>
    <w:rsid w:val="001F0612"/>
    <w:rsid w:val="001F4CCE"/>
    <w:rsid w:val="00200D6B"/>
    <w:rsid w:val="002069DE"/>
    <w:rsid w:val="00207D74"/>
    <w:rsid w:val="00223ACD"/>
    <w:rsid w:val="00227E0B"/>
    <w:rsid w:val="00256734"/>
    <w:rsid w:val="002567B6"/>
    <w:rsid w:val="00257619"/>
    <w:rsid w:val="0026093D"/>
    <w:rsid w:val="002856EE"/>
    <w:rsid w:val="0028663E"/>
    <w:rsid w:val="002A0610"/>
    <w:rsid w:val="002A5734"/>
    <w:rsid w:val="002A593D"/>
    <w:rsid w:val="002D5C1D"/>
    <w:rsid w:val="002E24AB"/>
    <w:rsid w:val="002E5C16"/>
    <w:rsid w:val="002E69B5"/>
    <w:rsid w:val="002F4564"/>
    <w:rsid w:val="002F58A1"/>
    <w:rsid w:val="00300872"/>
    <w:rsid w:val="0031485D"/>
    <w:rsid w:val="0032201D"/>
    <w:rsid w:val="003241D0"/>
    <w:rsid w:val="00340315"/>
    <w:rsid w:val="00344A9D"/>
    <w:rsid w:val="0035382D"/>
    <w:rsid w:val="00355DA6"/>
    <w:rsid w:val="0037061E"/>
    <w:rsid w:val="00373166"/>
    <w:rsid w:val="00373167"/>
    <w:rsid w:val="00376C39"/>
    <w:rsid w:val="0038159C"/>
    <w:rsid w:val="00385AB8"/>
    <w:rsid w:val="00391FC9"/>
    <w:rsid w:val="003A24DD"/>
    <w:rsid w:val="003B421E"/>
    <w:rsid w:val="003B4F20"/>
    <w:rsid w:val="003B5CE8"/>
    <w:rsid w:val="003D1F6A"/>
    <w:rsid w:val="003D6651"/>
    <w:rsid w:val="003E306F"/>
    <w:rsid w:val="003E3BD6"/>
    <w:rsid w:val="003F3A6D"/>
    <w:rsid w:val="003F64DF"/>
    <w:rsid w:val="0040157E"/>
    <w:rsid w:val="00406288"/>
    <w:rsid w:val="0040696F"/>
    <w:rsid w:val="00412D08"/>
    <w:rsid w:val="00417995"/>
    <w:rsid w:val="00426FC2"/>
    <w:rsid w:val="0042787C"/>
    <w:rsid w:val="0044333C"/>
    <w:rsid w:val="004518A8"/>
    <w:rsid w:val="00455C12"/>
    <w:rsid w:val="00460779"/>
    <w:rsid w:val="004612BD"/>
    <w:rsid w:val="004659A1"/>
    <w:rsid w:val="00465E7E"/>
    <w:rsid w:val="0046795C"/>
    <w:rsid w:val="00485D90"/>
    <w:rsid w:val="004869D0"/>
    <w:rsid w:val="00494BCE"/>
    <w:rsid w:val="004B0D61"/>
    <w:rsid w:val="004C1B25"/>
    <w:rsid w:val="004C278C"/>
    <w:rsid w:val="004C5BD8"/>
    <w:rsid w:val="004D46B2"/>
    <w:rsid w:val="004E2008"/>
    <w:rsid w:val="004E5897"/>
    <w:rsid w:val="004F3922"/>
    <w:rsid w:val="004F399B"/>
    <w:rsid w:val="005119EE"/>
    <w:rsid w:val="00517CC8"/>
    <w:rsid w:val="00527485"/>
    <w:rsid w:val="00531C79"/>
    <w:rsid w:val="0053505E"/>
    <w:rsid w:val="0054083F"/>
    <w:rsid w:val="00543DF0"/>
    <w:rsid w:val="00544EAE"/>
    <w:rsid w:val="0054724F"/>
    <w:rsid w:val="005519EC"/>
    <w:rsid w:val="005540DB"/>
    <w:rsid w:val="005557B6"/>
    <w:rsid w:val="00561EB2"/>
    <w:rsid w:val="00567A72"/>
    <w:rsid w:val="005722CB"/>
    <w:rsid w:val="00576F18"/>
    <w:rsid w:val="005803D2"/>
    <w:rsid w:val="00581FC9"/>
    <w:rsid w:val="005A1F7F"/>
    <w:rsid w:val="005A3A8D"/>
    <w:rsid w:val="005B51FE"/>
    <w:rsid w:val="005C344F"/>
    <w:rsid w:val="005D17E3"/>
    <w:rsid w:val="005D6C85"/>
    <w:rsid w:val="005D7A7F"/>
    <w:rsid w:val="005E3398"/>
    <w:rsid w:val="005E602E"/>
    <w:rsid w:val="005F33D6"/>
    <w:rsid w:val="005F3F99"/>
    <w:rsid w:val="0060212D"/>
    <w:rsid w:val="00622C98"/>
    <w:rsid w:val="00631F01"/>
    <w:rsid w:val="00635244"/>
    <w:rsid w:val="00640CB0"/>
    <w:rsid w:val="0064238E"/>
    <w:rsid w:val="006440A9"/>
    <w:rsid w:val="006461F1"/>
    <w:rsid w:val="00650420"/>
    <w:rsid w:val="00653760"/>
    <w:rsid w:val="0066093C"/>
    <w:rsid w:val="006801B2"/>
    <w:rsid w:val="00685F50"/>
    <w:rsid w:val="00693868"/>
    <w:rsid w:val="006A6FDB"/>
    <w:rsid w:val="006A7741"/>
    <w:rsid w:val="006B28CD"/>
    <w:rsid w:val="006C087B"/>
    <w:rsid w:val="006C2FF8"/>
    <w:rsid w:val="006C638C"/>
    <w:rsid w:val="006D0969"/>
    <w:rsid w:val="006D441B"/>
    <w:rsid w:val="006E48F3"/>
    <w:rsid w:val="006E7D49"/>
    <w:rsid w:val="006F22FC"/>
    <w:rsid w:val="006F699D"/>
    <w:rsid w:val="00707F46"/>
    <w:rsid w:val="00715AB0"/>
    <w:rsid w:val="007163A4"/>
    <w:rsid w:val="00725A00"/>
    <w:rsid w:val="00730D44"/>
    <w:rsid w:val="00731074"/>
    <w:rsid w:val="00754EDF"/>
    <w:rsid w:val="00757E7F"/>
    <w:rsid w:val="00757F84"/>
    <w:rsid w:val="00765C7F"/>
    <w:rsid w:val="00770738"/>
    <w:rsid w:val="00775B29"/>
    <w:rsid w:val="00785612"/>
    <w:rsid w:val="00790212"/>
    <w:rsid w:val="007937C9"/>
    <w:rsid w:val="00795494"/>
    <w:rsid w:val="007B3C73"/>
    <w:rsid w:val="007B6C9F"/>
    <w:rsid w:val="007C1424"/>
    <w:rsid w:val="007C6ACA"/>
    <w:rsid w:val="007D0350"/>
    <w:rsid w:val="007D2FF9"/>
    <w:rsid w:val="007E0B0D"/>
    <w:rsid w:val="008004A5"/>
    <w:rsid w:val="00807095"/>
    <w:rsid w:val="00810E6A"/>
    <w:rsid w:val="008129B1"/>
    <w:rsid w:val="00814561"/>
    <w:rsid w:val="00817923"/>
    <w:rsid w:val="008204DD"/>
    <w:rsid w:val="00822541"/>
    <w:rsid w:val="00824411"/>
    <w:rsid w:val="00832B37"/>
    <w:rsid w:val="00836F39"/>
    <w:rsid w:val="00855085"/>
    <w:rsid w:val="008567C6"/>
    <w:rsid w:val="00861CA8"/>
    <w:rsid w:val="008639F1"/>
    <w:rsid w:val="00865EFC"/>
    <w:rsid w:val="008714F8"/>
    <w:rsid w:val="008813FB"/>
    <w:rsid w:val="0088757E"/>
    <w:rsid w:val="008A7630"/>
    <w:rsid w:val="008B115F"/>
    <w:rsid w:val="008B22E8"/>
    <w:rsid w:val="008B3D16"/>
    <w:rsid w:val="008C3B13"/>
    <w:rsid w:val="008D03BF"/>
    <w:rsid w:val="008D1281"/>
    <w:rsid w:val="008E2FF8"/>
    <w:rsid w:val="008F3BF7"/>
    <w:rsid w:val="008F415E"/>
    <w:rsid w:val="008F5DDD"/>
    <w:rsid w:val="008F75E6"/>
    <w:rsid w:val="00901F7E"/>
    <w:rsid w:val="00923A8E"/>
    <w:rsid w:val="0093483D"/>
    <w:rsid w:val="0095115F"/>
    <w:rsid w:val="009521DC"/>
    <w:rsid w:val="00966754"/>
    <w:rsid w:val="009747B8"/>
    <w:rsid w:val="00982790"/>
    <w:rsid w:val="009930E2"/>
    <w:rsid w:val="009A1873"/>
    <w:rsid w:val="009A3F52"/>
    <w:rsid w:val="009A6BF6"/>
    <w:rsid w:val="009B1688"/>
    <w:rsid w:val="009B58F9"/>
    <w:rsid w:val="009B6964"/>
    <w:rsid w:val="009D7A84"/>
    <w:rsid w:val="009E17B5"/>
    <w:rsid w:val="009E6B74"/>
    <w:rsid w:val="009F525A"/>
    <w:rsid w:val="00A0262C"/>
    <w:rsid w:val="00A13E99"/>
    <w:rsid w:val="00A26D0A"/>
    <w:rsid w:val="00A419C2"/>
    <w:rsid w:val="00A4746B"/>
    <w:rsid w:val="00A5144C"/>
    <w:rsid w:val="00A52FCA"/>
    <w:rsid w:val="00A6088A"/>
    <w:rsid w:val="00A62FBE"/>
    <w:rsid w:val="00A676B0"/>
    <w:rsid w:val="00A709F6"/>
    <w:rsid w:val="00A712AA"/>
    <w:rsid w:val="00AA51C2"/>
    <w:rsid w:val="00AB4C37"/>
    <w:rsid w:val="00AD4063"/>
    <w:rsid w:val="00AD51CF"/>
    <w:rsid w:val="00AD583B"/>
    <w:rsid w:val="00AE4015"/>
    <w:rsid w:val="00B01141"/>
    <w:rsid w:val="00B01AA5"/>
    <w:rsid w:val="00B05B16"/>
    <w:rsid w:val="00B116AB"/>
    <w:rsid w:val="00B3561E"/>
    <w:rsid w:val="00B5187F"/>
    <w:rsid w:val="00B62598"/>
    <w:rsid w:val="00B66F66"/>
    <w:rsid w:val="00B701E4"/>
    <w:rsid w:val="00B80179"/>
    <w:rsid w:val="00B81E6B"/>
    <w:rsid w:val="00B96094"/>
    <w:rsid w:val="00B971A6"/>
    <w:rsid w:val="00B979E7"/>
    <w:rsid w:val="00BC4244"/>
    <w:rsid w:val="00BC48BC"/>
    <w:rsid w:val="00BC4933"/>
    <w:rsid w:val="00BC78A7"/>
    <w:rsid w:val="00BD1F0D"/>
    <w:rsid w:val="00BD2DA8"/>
    <w:rsid w:val="00BD3979"/>
    <w:rsid w:val="00BE33BE"/>
    <w:rsid w:val="00BF728A"/>
    <w:rsid w:val="00C052B9"/>
    <w:rsid w:val="00C063FF"/>
    <w:rsid w:val="00C06DCC"/>
    <w:rsid w:val="00C1275F"/>
    <w:rsid w:val="00C26ED1"/>
    <w:rsid w:val="00C34751"/>
    <w:rsid w:val="00C40437"/>
    <w:rsid w:val="00C523D0"/>
    <w:rsid w:val="00C725C6"/>
    <w:rsid w:val="00CA3F56"/>
    <w:rsid w:val="00CA6869"/>
    <w:rsid w:val="00CB65C2"/>
    <w:rsid w:val="00CC157D"/>
    <w:rsid w:val="00CC2328"/>
    <w:rsid w:val="00CC4A19"/>
    <w:rsid w:val="00CD275E"/>
    <w:rsid w:val="00CD3BA5"/>
    <w:rsid w:val="00CD4213"/>
    <w:rsid w:val="00CD42A4"/>
    <w:rsid w:val="00CE0A50"/>
    <w:rsid w:val="00CE0A9D"/>
    <w:rsid w:val="00CE2856"/>
    <w:rsid w:val="00CF0403"/>
    <w:rsid w:val="00CF118E"/>
    <w:rsid w:val="00CF6D55"/>
    <w:rsid w:val="00D03621"/>
    <w:rsid w:val="00D06AF8"/>
    <w:rsid w:val="00D06F44"/>
    <w:rsid w:val="00D1210E"/>
    <w:rsid w:val="00D1709E"/>
    <w:rsid w:val="00D20E19"/>
    <w:rsid w:val="00D21621"/>
    <w:rsid w:val="00D24616"/>
    <w:rsid w:val="00D25B7E"/>
    <w:rsid w:val="00D2637F"/>
    <w:rsid w:val="00D271A4"/>
    <w:rsid w:val="00D31782"/>
    <w:rsid w:val="00D32B61"/>
    <w:rsid w:val="00D35FB3"/>
    <w:rsid w:val="00D55B9B"/>
    <w:rsid w:val="00D561F0"/>
    <w:rsid w:val="00D6547A"/>
    <w:rsid w:val="00D73AEF"/>
    <w:rsid w:val="00D85908"/>
    <w:rsid w:val="00D90303"/>
    <w:rsid w:val="00D96616"/>
    <w:rsid w:val="00D96A06"/>
    <w:rsid w:val="00DA552C"/>
    <w:rsid w:val="00DD2F76"/>
    <w:rsid w:val="00DD3409"/>
    <w:rsid w:val="00DD478C"/>
    <w:rsid w:val="00DE70CC"/>
    <w:rsid w:val="00E252F1"/>
    <w:rsid w:val="00E26712"/>
    <w:rsid w:val="00E402A2"/>
    <w:rsid w:val="00E45EAA"/>
    <w:rsid w:val="00E4797B"/>
    <w:rsid w:val="00E5607B"/>
    <w:rsid w:val="00E658FA"/>
    <w:rsid w:val="00E70CEF"/>
    <w:rsid w:val="00E70EB6"/>
    <w:rsid w:val="00E80C59"/>
    <w:rsid w:val="00E81407"/>
    <w:rsid w:val="00E82A4E"/>
    <w:rsid w:val="00E93BE4"/>
    <w:rsid w:val="00EA5248"/>
    <w:rsid w:val="00EC2163"/>
    <w:rsid w:val="00EC2640"/>
    <w:rsid w:val="00ED2DB1"/>
    <w:rsid w:val="00ED424C"/>
    <w:rsid w:val="00EE1612"/>
    <w:rsid w:val="00EE4571"/>
    <w:rsid w:val="00EE5B3A"/>
    <w:rsid w:val="00EE68F4"/>
    <w:rsid w:val="00F00324"/>
    <w:rsid w:val="00F017E1"/>
    <w:rsid w:val="00F0729A"/>
    <w:rsid w:val="00F153FD"/>
    <w:rsid w:val="00F4678B"/>
    <w:rsid w:val="00F508F1"/>
    <w:rsid w:val="00F5372C"/>
    <w:rsid w:val="00F53F44"/>
    <w:rsid w:val="00F66B89"/>
    <w:rsid w:val="00F9122F"/>
    <w:rsid w:val="00F91DC4"/>
    <w:rsid w:val="00F94B42"/>
    <w:rsid w:val="00FA2820"/>
    <w:rsid w:val="00FA67A5"/>
    <w:rsid w:val="00FB22F0"/>
    <w:rsid w:val="00FB6A46"/>
    <w:rsid w:val="00FB73A1"/>
    <w:rsid w:val="00FC18F8"/>
    <w:rsid w:val="00FC2D16"/>
    <w:rsid w:val="00FC2D5C"/>
    <w:rsid w:val="00FF13DE"/>
    <w:rsid w:val="00FF1B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3D0"/>
  </w:style>
  <w:style w:type="paragraph" w:styleId="1">
    <w:name w:val="heading 1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2">
    <w:name w:val="heading 2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3">
    <w:name w:val="heading 3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4">
    <w:name w:val="heading 4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5">
    <w:name w:val="heading 5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6">
    <w:name w:val="heading 6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Βασικό1"/>
    <w:rsid w:val="00635244"/>
  </w:style>
  <w:style w:type="table" w:customStyle="1" w:styleId="TableNormal1">
    <w:name w:val="Table Normal1"/>
    <w:rsid w:val="0063524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a4">
    <w:name w:val="Subtitle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Char"/>
    <w:uiPriority w:val="99"/>
    <w:semiHidden/>
    <w:unhideWhenUsed/>
    <w:rsid w:val="006801B2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6801B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417995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a7">
    <w:name w:val="header"/>
    <w:basedOn w:val="a"/>
    <w:link w:val="Char0"/>
    <w:uiPriority w:val="99"/>
    <w:semiHidden/>
    <w:unhideWhenUsed/>
    <w:rsid w:val="00035849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7"/>
    <w:uiPriority w:val="99"/>
    <w:semiHidden/>
    <w:rsid w:val="00035849"/>
  </w:style>
  <w:style w:type="paragraph" w:styleId="a8">
    <w:name w:val="footer"/>
    <w:basedOn w:val="a"/>
    <w:link w:val="Char1"/>
    <w:uiPriority w:val="99"/>
    <w:semiHidden/>
    <w:unhideWhenUsed/>
    <w:rsid w:val="00035849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8"/>
    <w:uiPriority w:val="99"/>
    <w:semiHidden/>
    <w:rsid w:val="00035849"/>
  </w:style>
  <w:style w:type="paragraph" w:customStyle="1" w:styleId="normal">
    <w:name w:val="normal"/>
    <w:rsid w:val="005540DB"/>
    <w:pPr>
      <w:spacing w:after="160" w:line="259" w:lineRule="auto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20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70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7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51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13BF84-6DA4-4554-97BB-837CCA90A0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526</Words>
  <Characters>2841</Characters>
  <Application>Microsoft Office Word</Application>
  <DocSecurity>0</DocSecurity>
  <Lines>23</Lines>
  <Paragraphs>6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XAROULA</dc:creator>
  <cp:lastModifiedBy>XAROULA</cp:lastModifiedBy>
  <cp:revision>8</cp:revision>
  <cp:lastPrinted>2019-03-28T14:33:00Z</cp:lastPrinted>
  <dcterms:created xsi:type="dcterms:W3CDTF">2019-03-28T09:36:00Z</dcterms:created>
  <dcterms:modified xsi:type="dcterms:W3CDTF">2019-03-29T07:21:00Z</dcterms:modified>
</cp:coreProperties>
</file>