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3B79C0">
        <w:rPr>
          <w:rFonts w:ascii="Times New Roman" w:eastAsia="Times New Roman" w:hAnsi="Times New Roman" w:cs="Times New Roman"/>
          <w:sz w:val="24"/>
          <w:szCs w:val="24"/>
        </w:rPr>
        <w:t>6</w:t>
      </w:r>
      <w:r w:rsidR="00DB33E7">
        <w:rPr>
          <w:rFonts w:ascii="Times New Roman" w:eastAsia="Times New Roman" w:hAnsi="Times New Roman" w:cs="Times New Roman"/>
          <w:sz w:val="24"/>
          <w:szCs w:val="24"/>
        </w:rPr>
        <w:t xml:space="preserve"> Δεκεμβρίου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B33E7" w:rsidRDefault="00E420A8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4087/6.12.2018</w:t>
      </w:r>
    </w:p>
    <w:p w:rsidR="00DB33E7" w:rsidRPr="00D34FD2" w:rsidRDefault="00DB33E7" w:rsidP="00DB33E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Κύριο Υπουργό Οικονομικών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Κύριο Υπουργό Ναυτιλίας και Νησιωτικής Πολιτικής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5C344F">
        <w:rPr>
          <w:rFonts w:ascii="Times New Roman" w:hAnsi="Times New Roman" w:cs="Times New Roman"/>
          <w:sz w:val="24"/>
          <w:szCs w:val="24"/>
        </w:rPr>
        <w:t>Άμεση ανάκληση της ΚΥΑ για τις νέες προϋποθέσεις και όρους επιβολής ΦΠΑ στις δραστηριότητες και τις υπηρεσίες των επαγγελματικών τουριστικών σ</w:t>
      </w:r>
      <w:r>
        <w:rPr>
          <w:rFonts w:ascii="Times New Roman" w:hAnsi="Times New Roman" w:cs="Times New Roman"/>
          <w:sz w:val="24"/>
          <w:szCs w:val="24"/>
        </w:rPr>
        <w:t>καφών»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Κύριοι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Η πρόσφατη ΚΥΑ για τις νέες προϋποθέσεις και τους όρους επιβολής ΦΠΑ στις δραστηριότητες και τις υπηρεσίες των επαγγελματικών τουριστικών σκαφών, 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υπονομεύει το θαλάσσιο τουρισμό με τα ελληνικά επαγγελματικά τουριστικά σκάφη.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Παράπλευρη απώλεια θα είναι και οι νησιωτικές οικονομίες που θα υποστούν τις συνέπειες.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Η συγκεκριμένη ΚΥΑ: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α)  Αυξάνει υπέρμετρα τη φορολογική επιβάρυνση από το ΦΠΑ στις υπηρεσίες που παρέχονται στα σκάφη, ενώ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υπήρχε απαλλαγή.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β) Αγνοεί τον </w:t>
      </w:r>
      <w:proofErr w:type="spellStart"/>
      <w:r>
        <w:rPr>
          <w:rFonts w:ascii="Times New Roman" w:hAnsi="Times New Roman" w:cs="Times New Roman"/>
          <w:sz w:val="24"/>
          <w:szCs w:val="24"/>
        </w:rPr>
        <w:t>πολυ</w:t>
      </w:r>
      <w:r w:rsidRPr="005C344F">
        <w:rPr>
          <w:rFonts w:ascii="Times New Roman" w:hAnsi="Times New Roman" w:cs="Times New Roman"/>
          <w:sz w:val="24"/>
          <w:szCs w:val="24"/>
        </w:rPr>
        <w:t>νησιωτικό</w:t>
      </w:r>
      <w:proofErr w:type="spellEnd"/>
      <w:r w:rsidRPr="005C344F">
        <w:rPr>
          <w:rFonts w:ascii="Times New Roman" w:hAnsi="Times New Roman" w:cs="Times New Roman"/>
          <w:sz w:val="24"/>
          <w:szCs w:val="24"/>
        </w:rPr>
        <w:t xml:space="preserve"> χαρακτήρα και τη μεγάλη ακτογραμμή της χώρας μας και δίνει ένα αυθαίρετο ορισμό της ανοιχτής θάλασσας.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γ) Παραβλέπει τις μικρές αποστάσεις μεταξύ νησιών και βραχονησίδων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αλλά και των γειτονικών  νησιών μεταξύ τους.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 xml:space="preserve">δ) Λειτουργεί υπονομευτικά για το θαλάσσιο τουρισμό </w:t>
      </w:r>
      <w:r>
        <w:rPr>
          <w:rFonts w:ascii="Times New Roman" w:hAnsi="Times New Roman" w:cs="Times New Roman"/>
          <w:sz w:val="24"/>
          <w:szCs w:val="24"/>
        </w:rPr>
        <w:t>μας,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αφού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με βάση τις διατάξεις της ΚΥΑ, για να διατηρήσει ένα σκάφος τις απαλλαγές από το ΦΠΑ, θα πρέπει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τη μισή διάρκεια των πλόων ναύλωσης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να πλέει εκτός ελληνικών χωρικών υδάτων. 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η ΚΥΑ διώχνει τα σκάφη από την Ελλάδα.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ε) Δημιουργεί πρόβλημα ανταγωνιστικότητας στα επαγγελματικά πλοία αναψυχής υπό ελληνική σημαία, αφού οι ναύλοι τους επιβαρύνονται.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στ) Επιβλήθηκε μονομερώς και χωρίς να υπάρξει διαβούλευση.</w:t>
      </w:r>
    </w:p>
    <w:p w:rsidR="00DB33E7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lastRenderedPageBreak/>
        <w:t>Είναι χαρακτηριστικό ότι ανταγωνίστριες προς την Ελλάδα χώρες, στον τομέα του θαλάσσιου τουρισμού, όπως η Ιταλία, η Ισπανία και η Κροατία δεν έχουν θεσπίσει ανάλογου περιεχομένου ρυθμίσεις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344F">
        <w:rPr>
          <w:rFonts w:ascii="Times New Roman" w:hAnsi="Times New Roman" w:cs="Times New Roman"/>
          <w:sz w:val="24"/>
          <w:szCs w:val="24"/>
        </w:rPr>
        <w:t xml:space="preserve"> ενώ η Γαλλία έχει θεσπίσει απαλλαγές από το ΦΠΑ σε όλα τα σκάφη  που εισέρχονται στα χωρικά της ύδατα.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Κατόπιν των ανωτέρω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4F">
        <w:rPr>
          <w:rFonts w:ascii="Times New Roman" w:hAnsi="Times New Roman" w:cs="Times New Roman"/>
          <w:b/>
          <w:sz w:val="24"/>
          <w:szCs w:val="24"/>
        </w:rPr>
        <w:t>Ερωτώνται οι Κύριοι Υπουργοί</w:t>
      </w: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33E7" w:rsidRPr="005C344F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44F">
        <w:rPr>
          <w:rFonts w:ascii="Times New Roman" w:hAnsi="Times New Roman" w:cs="Times New Roman"/>
          <w:sz w:val="24"/>
          <w:szCs w:val="24"/>
        </w:rPr>
        <w:t>Έχουν συνειδητοποιήσει τις αρνητικές επιπτώσεις στο θαλάσσιο τουρισμό από την ΚΥΑ ΠΟΛ 1177/19-09-2018;</w:t>
      </w:r>
    </w:p>
    <w:p w:rsidR="00DB33E7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344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44F">
        <w:rPr>
          <w:rFonts w:ascii="Times New Roman" w:hAnsi="Times New Roman" w:cs="Times New Roman"/>
          <w:sz w:val="24"/>
          <w:szCs w:val="24"/>
        </w:rPr>
        <w:t>Προτίθενται να ανακαλέσουν την ισχύ της, προκειμένου να υπάρξει διάλογος από μηδενική βάση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B33E7" w:rsidRPr="00527485" w:rsidRDefault="00DB33E7" w:rsidP="00DB33E7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D34FD2" w:rsidRDefault="00476A23" w:rsidP="00476A2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Pr="00527485" w:rsidRDefault="00476A23" w:rsidP="00476A23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6A23" w:rsidRDefault="00476A23" w:rsidP="00476A2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76A23" w:rsidRPr="00476A23" w:rsidRDefault="00476A23" w:rsidP="00476A2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76A23" w:rsidRPr="00476A23" w:rsidRDefault="00476A23" w:rsidP="00476A2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476A23" w:rsidRPr="00476A23" w:rsidRDefault="00476A23" w:rsidP="00476A2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6A2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476A23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351E2E">
      <w:fldChar w:fldCharType="begin"/>
    </w:r>
    <w:r w:rsidR="003F273D">
      <w:instrText>PAGE</w:instrText>
    </w:r>
    <w:r w:rsidR="00351E2E">
      <w:fldChar w:fldCharType="separate"/>
    </w:r>
    <w:r w:rsidR="00FF04BA">
      <w:rPr>
        <w:noProof/>
      </w:rPr>
      <w:t>2</w:t>
    </w:r>
    <w:r w:rsidR="00351E2E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351E2E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41212"/>
    <w:rsid w:val="00042939"/>
    <w:rsid w:val="00044E94"/>
    <w:rsid w:val="00052442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5CDE"/>
    <w:rsid w:val="000F3ED1"/>
    <w:rsid w:val="001034A3"/>
    <w:rsid w:val="00111AD4"/>
    <w:rsid w:val="00121A82"/>
    <w:rsid w:val="00121CAC"/>
    <w:rsid w:val="0012482F"/>
    <w:rsid w:val="00130439"/>
    <w:rsid w:val="00185EFE"/>
    <w:rsid w:val="0018636A"/>
    <w:rsid w:val="00190B5B"/>
    <w:rsid w:val="00193196"/>
    <w:rsid w:val="001F5748"/>
    <w:rsid w:val="00202F24"/>
    <w:rsid w:val="002065B6"/>
    <w:rsid w:val="0023113F"/>
    <w:rsid w:val="0024654A"/>
    <w:rsid w:val="0025565A"/>
    <w:rsid w:val="00262145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51E2E"/>
    <w:rsid w:val="00360973"/>
    <w:rsid w:val="003728BE"/>
    <w:rsid w:val="003A077F"/>
    <w:rsid w:val="003B3A02"/>
    <w:rsid w:val="003B5C9C"/>
    <w:rsid w:val="003B79C0"/>
    <w:rsid w:val="003C7573"/>
    <w:rsid w:val="003E1112"/>
    <w:rsid w:val="003F273D"/>
    <w:rsid w:val="003F7058"/>
    <w:rsid w:val="0040495E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76A23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3187"/>
    <w:rsid w:val="0053631C"/>
    <w:rsid w:val="00576263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91589"/>
    <w:rsid w:val="006A15E0"/>
    <w:rsid w:val="006A4571"/>
    <w:rsid w:val="006B05BB"/>
    <w:rsid w:val="006C1622"/>
    <w:rsid w:val="006C33B3"/>
    <w:rsid w:val="006D2065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7DDB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13CD"/>
    <w:rsid w:val="007F20E1"/>
    <w:rsid w:val="007F6411"/>
    <w:rsid w:val="00804B15"/>
    <w:rsid w:val="0081533D"/>
    <w:rsid w:val="00816733"/>
    <w:rsid w:val="00823322"/>
    <w:rsid w:val="00830553"/>
    <w:rsid w:val="00847586"/>
    <w:rsid w:val="00851197"/>
    <w:rsid w:val="00866077"/>
    <w:rsid w:val="0087437D"/>
    <w:rsid w:val="00895783"/>
    <w:rsid w:val="008A08A7"/>
    <w:rsid w:val="008B3190"/>
    <w:rsid w:val="008B558E"/>
    <w:rsid w:val="008B7A86"/>
    <w:rsid w:val="008C0C41"/>
    <w:rsid w:val="008E0F54"/>
    <w:rsid w:val="008E1D0E"/>
    <w:rsid w:val="008F32C3"/>
    <w:rsid w:val="00923072"/>
    <w:rsid w:val="009278FE"/>
    <w:rsid w:val="009455CA"/>
    <w:rsid w:val="00945D94"/>
    <w:rsid w:val="00952D31"/>
    <w:rsid w:val="0096679D"/>
    <w:rsid w:val="00966B7B"/>
    <w:rsid w:val="0097323B"/>
    <w:rsid w:val="00974DEC"/>
    <w:rsid w:val="009755FC"/>
    <w:rsid w:val="00976231"/>
    <w:rsid w:val="009A54A1"/>
    <w:rsid w:val="009B0149"/>
    <w:rsid w:val="009C5D15"/>
    <w:rsid w:val="009C6480"/>
    <w:rsid w:val="009C729A"/>
    <w:rsid w:val="009D47F7"/>
    <w:rsid w:val="009D5C5F"/>
    <w:rsid w:val="009D5CDA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E68C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003AA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968A5"/>
    <w:rsid w:val="00CD2ED6"/>
    <w:rsid w:val="00CD40A4"/>
    <w:rsid w:val="00CD5DED"/>
    <w:rsid w:val="00CE0D50"/>
    <w:rsid w:val="00CE7A0B"/>
    <w:rsid w:val="00CF2ABE"/>
    <w:rsid w:val="00CF541A"/>
    <w:rsid w:val="00CF69C8"/>
    <w:rsid w:val="00D02A92"/>
    <w:rsid w:val="00D02DC0"/>
    <w:rsid w:val="00D040ED"/>
    <w:rsid w:val="00D05450"/>
    <w:rsid w:val="00D057E6"/>
    <w:rsid w:val="00D1756E"/>
    <w:rsid w:val="00D204EC"/>
    <w:rsid w:val="00D33F60"/>
    <w:rsid w:val="00D34FD2"/>
    <w:rsid w:val="00D353B3"/>
    <w:rsid w:val="00D60C00"/>
    <w:rsid w:val="00D70C98"/>
    <w:rsid w:val="00D759B0"/>
    <w:rsid w:val="00D84891"/>
    <w:rsid w:val="00D87E13"/>
    <w:rsid w:val="00D946CA"/>
    <w:rsid w:val="00DA3B59"/>
    <w:rsid w:val="00DB0A89"/>
    <w:rsid w:val="00DB1795"/>
    <w:rsid w:val="00DB33E7"/>
    <w:rsid w:val="00DB5ABB"/>
    <w:rsid w:val="00DC4EF4"/>
    <w:rsid w:val="00DC6BC0"/>
    <w:rsid w:val="00DD7237"/>
    <w:rsid w:val="00DE7C37"/>
    <w:rsid w:val="00E05EAB"/>
    <w:rsid w:val="00E25FE8"/>
    <w:rsid w:val="00E2695D"/>
    <w:rsid w:val="00E26EEA"/>
    <w:rsid w:val="00E273A3"/>
    <w:rsid w:val="00E345BF"/>
    <w:rsid w:val="00E40FA1"/>
    <w:rsid w:val="00E420A8"/>
    <w:rsid w:val="00E53878"/>
    <w:rsid w:val="00E53D1F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23B3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75622"/>
    <w:rsid w:val="00F87AB8"/>
    <w:rsid w:val="00F95269"/>
    <w:rsid w:val="00FA528C"/>
    <w:rsid w:val="00FB3D52"/>
    <w:rsid w:val="00FC2C3C"/>
    <w:rsid w:val="00FC6C83"/>
    <w:rsid w:val="00FF0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334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9</cp:revision>
  <cp:lastPrinted>2018-12-06T08:17:00Z</cp:lastPrinted>
  <dcterms:created xsi:type="dcterms:W3CDTF">2018-12-05T08:03:00Z</dcterms:created>
  <dcterms:modified xsi:type="dcterms:W3CDTF">2018-12-06T08:32:00Z</dcterms:modified>
</cp:coreProperties>
</file>