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F2" w:rsidRDefault="003F273D">
      <w:pPr>
        <w:pStyle w:val="10"/>
        <w:widowControl w:val="0"/>
        <w:spacing w:line="36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Αθήνα, </w:t>
      </w:r>
      <w:r w:rsidR="00BE6DBB">
        <w:rPr>
          <w:rFonts w:ascii="Times New Roman" w:eastAsia="Times New Roman" w:hAnsi="Times New Roman" w:cs="Times New Roman"/>
          <w:sz w:val="24"/>
          <w:szCs w:val="24"/>
        </w:rPr>
        <w:t>12 Απριλίου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945D94" w:rsidRDefault="00945D94">
      <w:pPr>
        <w:pStyle w:val="10"/>
        <w:widowControl w:val="0"/>
        <w:spacing w:line="36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Αρ.Πρ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>
        <w:rPr>
          <w:rFonts w:ascii="Calibri" w:hAnsi="Calibri"/>
          <w:color w:val="1F497D"/>
          <w:sz w:val="25"/>
          <w:szCs w:val="25"/>
          <w:shd w:val="clear" w:color="auto" w:fill="FFFFFF"/>
        </w:rPr>
        <w:t>5046/12/4/2018</w:t>
      </w:r>
    </w:p>
    <w:p w:rsidR="00BE6DBB" w:rsidRDefault="00BE6DBB">
      <w:pPr>
        <w:pStyle w:val="10"/>
        <w:widowControl w:val="0"/>
        <w:spacing w:line="36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Ε Ρ Ω Τ Η Σ Η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Προς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Κύριο Υπουργό Οικονομικών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Κυρία Υπουργό Διοικητικής Ανασυγκρότησης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ΘΕΜΑ: «</w:t>
      </w:r>
      <w:r w:rsidRPr="000E45AA">
        <w:rPr>
          <w:rFonts w:ascii="Times New Roman" w:hAnsi="Times New Roman" w:cs="Times New Roman"/>
          <w:sz w:val="24"/>
          <w:szCs w:val="24"/>
        </w:rPr>
        <w:t xml:space="preserve">Ανάγκη άμεσης λειτουργίας αυτοτελούς τμήματος της </w:t>
      </w:r>
      <w:r>
        <w:rPr>
          <w:rFonts w:ascii="Times New Roman" w:hAnsi="Times New Roman" w:cs="Times New Roman"/>
          <w:sz w:val="24"/>
          <w:szCs w:val="24"/>
        </w:rPr>
        <w:t>Κτηματικής Υπηρεσίας με έδρα την</w:t>
      </w:r>
      <w:r w:rsidRPr="000E45AA">
        <w:rPr>
          <w:rFonts w:ascii="Times New Roman" w:hAnsi="Times New Roman" w:cs="Times New Roman"/>
          <w:sz w:val="24"/>
          <w:szCs w:val="24"/>
        </w:rPr>
        <w:t xml:space="preserve"> Κω για την εξυπηρέτηση των περιφερει</w:t>
      </w:r>
      <w:r>
        <w:rPr>
          <w:rFonts w:ascii="Times New Roman" w:hAnsi="Times New Roman" w:cs="Times New Roman"/>
          <w:sz w:val="24"/>
          <w:szCs w:val="24"/>
        </w:rPr>
        <w:t>ακών ενοτήτων Κω και Καλύμνου»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Κύριε Υπουργέ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Κυρία Υπουργ</w:t>
      </w:r>
      <w:r>
        <w:rPr>
          <w:rFonts w:ascii="Times New Roman" w:hAnsi="Times New Roman" w:cs="Times New Roman"/>
          <w:sz w:val="24"/>
          <w:szCs w:val="24"/>
        </w:rPr>
        <w:t>έ,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Το εύρος των αρμοδιοτήτων της Κτηματικής Υπηρεσίας στις νησιωτικές περιοχές και ιδιαίτερα στα Δωδεκάνησα, δημιουργεί αυξημένες ανάγκες.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Είναι δεδομένο ότι πρέπει να υπάρχουν αποκεντρωμένες δομές της συγκεκριμένης υπηρεσίας, προκειμένου να διασφαλίζεται η εξυπηρέτηση όλων των νησιωτών.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Μέχρι σήμερα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5AA">
        <w:rPr>
          <w:rFonts w:ascii="Times New Roman" w:hAnsi="Times New Roman" w:cs="Times New Roman"/>
          <w:sz w:val="24"/>
          <w:szCs w:val="24"/>
        </w:rPr>
        <w:t xml:space="preserve"> λειτουργούσε μόνο η Κτηματική Υπηρεσία με έδρα τη Ρόδο.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Αυτό προκαλούσε προβλήματα και δυσχέρειες στην εξυπηρέτηση των πολιτών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5AA">
        <w:rPr>
          <w:rFonts w:ascii="Times New Roman" w:hAnsi="Times New Roman" w:cs="Times New Roman"/>
          <w:sz w:val="24"/>
          <w:szCs w:val="24"/>
        </w:rPr>
        <w:t xml:space="preserve"> αλλά και των οργανισμών τοπικής αυτοδιοίκησης σε άλλα νησιά.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Με το Προεδρικό Διάταγμα υπ. αρ. 142  (ΦΕΚ Α 181/23.11.2017) τροποποιήθηκε ο Οργανισμός του Υπουργείου Οικονομικών και με το άρθρο 78 επήλθαν αλλαγές στο οργανόγραμμα της Κτηματικής Υπηρεσίας.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Σύμφωνα με την παράγραφο 4 του άρθρου 78, προβλέπονται 51 δομές αυτοτελούς τμήματος της Κτηματικής Υπηρεσίας σε όλη την Ελλάδα.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Στα Δωδεκάνησα συστήνονται:</w:t>
      </w:r>
    </w:p>
    <w:p w:rsidR="00BE6DBB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α) Κτηματική Υπηρεσία Δωδεκανήσων Α΄, με έδρα τη Ρόδο και με χωρική αρμοδιότητα στις Περιφερειακές Ενότητες Ρόδου, Καρπάθου.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β) Κτηματική Υπηρεσία Δωδεκανήσων Β’, με έδρα την Κω και με χωρική αρμοδιότητα τις Περιφερειακές Ενότητες Κω, Καλύμνου.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lastRenderedPageBreak/>
        <w:t>Παρά την τροποποίηση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όμως,</w:t>
      </w:r>
      <w:r w:rsidRPr="000E45AA">
        <w:rPr>
          <w:rFonts w:ascii="Times New Roman" w:hAnsi="Times New Roman" w:cs="Times New Roman"/>
          <w:sz w:val="24"/>
          <w:szCs w:val="24"/>
        </w:rPr>
        <w:t xml:space="preserve"> του οργανισμού δεν έχει δρομολογηθεί ακόμα η σύσταση και η λειτουργία της Κτηματικής Υπηρεσίας Δωδεκανήσων με έδρα την Κω που θα έχει στην αρμοδιότητά της τις περιφερειακές ενότητες Κω και Καλύμνου.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παραπάνω συμβαίνει,</w:t>
      </w:r>
      <w:r w:rsidRPr="000E45AA">
        <w:rPr>
          <w:rFonts w:ascii="Times New Roman" w:hAnsi="Times New Roman" w:cs="Times New Roman"/>
          <w:sz w:val="24"/>
          <w:szCs w:val="24"/>
        </w:rPr>
        <w:t xml:space="preserve"> γιατί δεν έχει εκδοθεί ακόμα η σχετική 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0E45AA">
        <w:rPr>
          <w:rFonts w:ascii="Times New Roman" w:hAnsi="Times New Roman" w:cs="Times New Roman"/>
          <w:sz w:val="24"/>
          <w:szCs w:val="24"/>
        </w:rPr>
        <w:t xml:space="preserve">πουργική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0E45AA">
        <w:rPr>
          <w:rFonts w:ascii="Times New Roman" w:hAnsi="Times New Roman" w:cs="Times New Roman"/>
          <w:sz w:val="24"/>
          <w:szCs w:val="24"/>
        </w:rPr>
        <w:t>πόφαση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5AA">
        <w:rPr>
          <w:rFonts w:ascii="Times New Roman" w:hAnsi="Times New Roman" w:cs="Times New Roman"/>
          <w:sz w:val="24"/>
          <w:szCs w:val="24"/>
        </w:rPr>
        <w:t xml:space="preserve"> αλλά και η κατανομή προσωπικού προκειμένου να λειτουργήσει η υπηρεσία.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Την ίδια στιγμή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5AA">
        <w:rPr>
          <w:rFonts w:ascii="Times New Roman" w:hAnsi="Times New Roman" w:cs="Times New Roman"/>
          <w:sz w:val="24"/>
          <w:szCs w:val="24"/>
        </w:rPr>
        <w:t xml:space="preserve"> έχουν δημιουργηθεί πλήθος ζητημάτων στις περιφερειακές ενότητες Κω και Καλύμνου με την παραχώρηση των παραλιών, τη διενέργεια αυτοψιών, τις απαλλοτριώσεις  και πολλά άλλα.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Το αποτέλεσμα είναι να μεταφέρεται όλος ο φόρτος εργασίας στην Κτηματική Υπηρεσία που εδρεύει στη Ρόδο και είναι φύσει αδύνατον να ανταπεξέλθει στις ανάγκες που υπάρχουν στα άλλα νησιά του βορείου συγκροτήματος.</w:t>
      </w:r>
    </w:p>
    <w:p w:rsidR="00BE6DBB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 xml:space="preserve">Είναι σαφές ότι άμεσα θα πρέπει να εκδοθεί η σχετική 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0E45AA">
        <w:rPr>
          <w:rFonts w:ascii="Times New Roman" w:hAnsi="Times New Roman" w:cs="Times New Roman"/>
          <w:sz w:val="24"/>
          <w:szCs w:val="24"/>
        </w:rPr>
        <w:t xml:space="preserve">πουργική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0E45AA">
        <w:rPr>
          <w:rFonts w:ascii="Times New Roman" w:hAnsi="Times New Roman" w:cs="Times New Roman"/>
          <w:sz w:val="24"/>
          <w:szCs w:val="24"/>
        </w:rPr>
        <w:t>πόφαση και να λειτουργήσει η Κτηματική Υπηρεσία του Δημοσίου με έδρα την Κω, όπως προβλέπεται και με την τροποποίηση του οργανισμού του Υπουργείου Οικονομικών από το Π.Δ 142/2017 (ΦΕΚ Α 181/23.11.2017)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Κατόπιν των ανωτέρω</w:t>
      </w:r>
    </w:p>
    <w:p w:rsidR="00BE6DBB" w:rsidRDefault="00BE6DBB" w:rsidP="00BE6DB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Ερωτώνται οι Κύριοι Υπουργοί</w:t>
      </w:r>
    </w:p>
    <w:p w:rsidR="00BE6DBB" w:rsidRDefault="00BE6DBB" w:rsidP="00BE6DB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E45AA">
        <w:rPr>
          <w:rFonts w:ascii="Times New Roman" w:hAnsi="Times New Roman" w:cs="Times New Roman"/>
          <w:sz w:val="24"/>
          <w:szCs w:val="24"/>
        </w:rPr>
        <w:t xml:space="preserve">Ποιο είναι το χρονοδιάγραμμα λειτουργίας της Κτηματικής Υπηρεσίας Δωδεκανήσου Β’ με έδρα την Κω και για ποιο λόγο δεν έχει εκδοθεί ακόμα η σχετική 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0E45AA">
        <w:rPr>
          <w:rFonts w:ascii="Times New Roman" w:hAnsi="Times New Roman" w:cs="Times New Roman"/>
          <w:sz w:val="24"/>
          <w:szCs w:val="24"/>
        </w:rPr>
        <w:t xml:space="preserve">πουργική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0E45AA">
        <w:rPr>
          <w:rFonts w:ascii="Times New Roman" w:hAnsi="Times New Roman" w:cs="Times New Roman"/>
          <w:sz w:val="24"/>
          <w:szCs w:val="24"/>
        </w:rPr>
        <w:t>πόφαση και με δεδομένο ότι έχουν περάσει 5 μήνες από την υπογραφή του σχετικού Π.Δ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45AA">
        <w:rPr>
          <w:rFonts w:ascii="Times New Roman" w:hAnsi="Times New Roman" w:cs="Times New Roman"/>
          <w:sz w:val="24"/>
          <w:szCs w:val="24"/>
        </w:rPr>
        <w:t xml:space="preserve"> για την τροποποίηση του Οργανισμού του Υπουργείου Οικονομικών.</w:t>
      </w:r>
    </w:p>
    <w:p w:rsidR="00BE6DBB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Ο Ερωτών Βουλευτής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Μάνος Κόνσολας</w:t>
      </w:r>
    </w:p>
    <w:p w:rsidR="00BE6DBB" w:rsidRPr="000E45AA" w:rsidRDefault="00BE6DBB" w:rsidP="00BE6DBB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5AA">
        <w:rPr>
          <w:rFonts w:ascii="Times New Roman" w:hAnsi="Times New Roman" w:cs="Times New Roman"/>
          <w:sz w:val="24"/>
          <w:szCs w:val="24"/>
        </w:rPr>
        <w:t>Βουλευτής Δωδεκανήσου</w:t>
      </w:r>
    </w:p>
    <w:p w:rsidR="00AF7EF2" w:rsidRDefault="00AF7EF2" w:rsidP="00AA489A">
      <w:pPr>
        <w:pStyle w:val="10"/>
        <w:widowControl w:val="0"/>
        <w:spacing w:line="36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F7EF2" w:rsidSect="00C67826">
      <w:footerReference w:type="default" r:id="rId6"/>
      <w:headerReference w:type="first" r:id="rId7"/>
      <w:footerReference w:type="first" r:id="rId8"/>
      <w:pgSz w:w="11907" w:h="16840"/>
      <w:pgMar w:top="676" w:right="992" w:bottom="1440" w:left="1800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EF2" w:rsidRDefault="00AF7EF2" w:rsidP="00AF7EF2">
      <w:r>
        <w:separator/>
      </w:r>
    </w:p>
  </w:endnote>
  <w:endnote w:type="continuationSeparator" w:id="1">
    <w:p w:rsidR="00AF7EF2" w:rsidRDefault="00AF7EF2" w:rsidP="00AF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F2" w:rsidRDefault="003F273D">
    <w:pPr>
      <w:pStyle w:val="10"/>
      <w:widowControl w:val="0"/>
      <w:tabs>
        <w:tab w:val="center" w:pos="4153"/>
        <w:tab w:val="right" w:pos="8306"/>
      </w:tabs>
    </w:pPr>
    <w:r>
      <w:rPr>
        <w:rFonts w:ascii="Quattrocento Sans" w:eastAsia="Quattrocento Sans" w:hAnsi="Quattrocento Sans" w:cs="Quattrocento Sans"/>
        <w:sz w:val="17"/>
        <w:szCs w:val="17"/>
      </w:rPr>
      <w:tab/>
    </w:r>
    <w:r>
      <w:rPr>
        <w:rFonts w:ascii="Quattrocento Sans" w:eastAsia="Quattrocento Sans" w:hAnsi="Quattrocento Sans" w:cs="Quattrocento Sans"/>
        <w:sz w:val="17"/>
        <w:szCs w:val="17"/>
      </w:rPr>
      <w:tab/>
    </w:r>
    <w:r>
      <w:rPr>
        <w:rFonts w:ascii="Quattrocento Sans" w:eastAsia="Quattrocento Sans" w:hAnsi="Quattrocento Sans" w:cs="Quattrocento Sans"/>
        <w:sz w:val="17"/>
        <w:szCs w:val="17"/>
      </w:rPr>
      <w:tab/>
    </w:r>
  </w:p>
  <w:p w:rsidR="00AF7EF2" w:rsidRDefault="003F273D">
    <w:pPr>
      <w:pStyle w:val="10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17"/>
        <w:szCs w:val="17"/>
      </w:rPr>
      <w:t xml:space="preserve">Ρόδος: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Cairo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Palace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, Εθν. Μακαρίου 28, 3</w:t>
    </w:r>
    <w:r>
      <w:rPr>
        <w:rFonts w:ascii="Times New Roman" w:eastAsia="Times New Roman" w:hAnsi="Times New Roman" w:cs="Times New Roman"/>
        <w:b/>
        <w:sz w:val="17"/>
        <w:szCs w:val="17"/>
        <w:vertAlign w:val="superscript"/>
      </w:rPr>
      <w:t>ος</w:t>
    </w:r>
    <w:r>
      <w:rPr>
        <w:rFonts w:ascii="Times New Roman" w:eastAsia="Times New Roman" w:hAnsi="Times New Roman" w:cs="Times New Roman"/>
        <w:b/>
        <w:sz w:val="17"/>
        <w:szCs w:val="17"/>
      </w:rPr>
      <w:t xml:space="preserve"> όροφος, 851 00 Ρόδος,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. 2241077771, 2241034320, Φαξ. 2241034920</w:t>
    </w:r>
  </w:p>
  <w:p w:rsidR="00AF7EF2" w:rsidRDefault="003F273D">
    <w:pPr>
      <w:pStyle w:val="10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17"/>
        <w:szCs w:val="17"/>
      </w:rPr>
      <w:t xml:space="preserve">Αθήνα: Μητροπόλεως 1, γραφείο 301, 105 57,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. 2103239365, 2103709341, 2103709342, Φαξ. 2103709340</w:t>
    </w:r>
  </w:p>
  <w:p w:rsidR="00AF7EF2" w:rsidRDefault="00414E6D">
    <w:pPr>
      <w:pStyle w:val="10"/>
      <w:widowControl w:val="0"/>
      <w:tabs>
        <w:tab w:val="center" w:pos="4153"/>
        <w:tab w:val="right" w:pos="8306"/>
      </w:tabs>
      <w:jc w:val="center"/>
    </w:pPr>
    <w:hyperlink r:id="rId1">
      <w:r w:rsidR="003F273D"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konsolasmanos@gmail.com</w:t>
      </w:r>
    </w:hyperlink>
    <w:r w:rsidR="003F273D">
      <w:rPr>
        <w:rFonts w:ascii="Times New Roman" w:eastAsia="Times New Roman" w:hAnsi="Times New Roman" w:cs="Times New Roman"/>
        <w:b/>
        <w:sz w:val="17"/>
        <w:szCs w:val="17"/>
      </w:rPr>
      <w:t xml:space="preserve">, </w:t>
    </w:r>
    <w:hyperlink r:id="rId2">
      <w:r w:rsidR="003F273D"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konsolasmanos@parliament.gr</w:t>
      </w:r>
    </w:hyperlink>
    <w:r w:rsidR="003F273D">
      <w:rPr>
        <w:rFonts w:ascii="Times New Roman" w:eastAsia="Times New Roman" w:hAnsi="Times New Roman" w:cs="Times New Roman"/>
        <w:b/>
        <w:sz w:val="17"/>
        <w:szCs w:val="17"/>
      </w:rPr>
      <w:t xml:space="preserve"> – </w:t>
    </w:r>
    <w:proofErr w:type="spellStart"/>
    <w:r w:rsidR="003F273D">
      <w:rPr>
        <w:rFonts w:ascii="Times New Roman" w:eastAsia="Times New Roman" w:hAnsi="Times New Roman" w:cs="Times New Roman"/>
        <w:b/>
        <w:sz w:val="17"/>
        <w:szCs w:val="17"/>
      </w:rPr>
      <w:t>www.konsolas.gr</w:t>
    </w:r>
    <w:proofErr w:type="spellEnd"/>
  </w:p>
  <w:p w:rsidR="00AF7EF2" w:rsidRDefault="003F273D">
    <w:pPr>
      <w:pStyle w:val="10"/>
      <w:widowControl w:val="0"/>
      <w:tabs>
        <w:tab w:val="left" w:pos="4440"/>
        <w:tab w:val="center" w:pos="4819"/>
      </w:tabs>
      <w:spacing w:after="720"/>
    </w:pPr>
    <w:r>
      <w:rPr>
        <w:rFonts w:ascii="Quattrocento Sans" w:eastAsia="Quattrocento Sans" w:hAnsi="Quattrocento Sans" w:cs="Quattrocento Sans"/>
        <w:sz w:val="17"/>
        <w:szCs w:val="17"/>
      </w:rPr>
      <w:t xml:space="preserve">- </w:t>
    </w:r>
    <w:r w:rsidR="00414E6D">
      <w:fldChar w:fldCharType="begin"/>
    </w:r>
    <w:r>
      <w:instrText>PAGE</w:instrText>
    </w:r>
    <w:r w:rsidR="00414E6D">
      <w:fldChar w:fldCharType="separate"/>
    </w:r>
    <w:r w:rsidR="00BD3FF7">
      <w:rPr>
        <w:noProof/>
      </w:rPr>
      <w:t>2</w:t>
    </w:r>
    <w:r w:rsidR="00414E6D">
      <w:fldChar w:fldCharType="end"/>
    </w:r>
    <w:r>
      <w:rPr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F2" w:rsidRDefault="00AF7EF2">
    <w:pPr>
      <w:pStyle w:val="10"/>
      <w:widowControl w:val="0"/>
      <w:tabs>
        <w:tab w:val="center" w:pos="4153"/>
        <w:tab w:val="right" w:pos="8306"/>
      </w:tabs>
      <w:jc w:val="center"/>
    </w:pPr>
  </w:p>
  <w:p w:rsidR="00AF7EF2" w:rsidRDefault="00AF7EF2">
    <w:pPr>
      <w:pStyle w:val="10"/>
      <w:widowControl w:val="0"/>
      <w:tabs>
        <w:tab w:val="center" w:pos="4153"/>
        <w:tab w:val="right" w:pos="8306"/>
      </w:tabs>
      <w:jc w:val="center"/>
    </w:pPr>
  </w:p>
  <w:p w:rsidR="00AF7EF2" w:rsidRDefault="003F273D">
    <w:pPr>
      <w:pStyle w:val="10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17"/>
        <w:szCs w:val="17"/>
      </w:rPr>
      <w:t xml:space="preserve">Ρόδος: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Cairo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Palace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, Εθν. Μακαρίου 28, 3</w:t>
    </w:r>
    <w:r>
      <w:rPr>
        <w:rFonts w:ascii="Times New Roman" w:eastAsia="Times New Roman" w:hAnsi="Times New Roman" w:cs="Times New Roman"/>
        <w:b/>
        <w:sz w:val="17"/>
        <w:szCs w:val="17"/>
        <w:vertAlign w:val="superscript"/>
      </w:rPr>
      <w:t>ος</w:t>
    </w:r>
    <w:r>
      <w:rPr>
        <w:rFonts w:ascii="Times New Roman" w:eastAsia="Times New Roman" w:hAnsi="Times New Roman" w:cs="Times New Roman"/>
        <w:b/>
        <w:sz w:val="17"/>
        <w:szCs w:val="17"/>
      </w:rPr>
      <w:t xml:space="preserve"> όροφος, 851 00,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. 2241077771, 2241034320, Φαξ. 2241034920</w:t>
    </w:r>
  </w:p>
  <w:p w:rsidR="00AF7EF2" w:rsidRDefault="003F273D">
    <w:pPr>
      <w:pStyle w:val="10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17"/>
        <w:szCs w:val="17"/>
      </w:rPr>
      <w:t xml:space="preserve">Αθήνα: Μητροπόλεως 1, γραφείο 301, 105 57,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. 2103239365, 2103709341, 2103709342, Φαξ. 2103709340</w:t>
    </w:r>
  </w:p>
  <w:p w:rsidR="00AF7EF2" w:rsidRDefault="00414E6D">
    <w:pPr>
      <w:pStyle w:val="10"/>
      <w:widowControl w:val="0"/>
      <w:tabs>
        <w:tab w:val="center" w:pos="4153"/>
        <w:tab w:val="right" w:pos="8306"/>
      </w:tabs>
      <w:spacing w:after="720"/>
      <w:jc w:val="center"/>
    </w:pPr>
    <w:hyperlink r:id="rId1">
      <w:r w:rsidR="003F273D"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konsolasmanos@gmail.com</w:t>
      </w:r>
    </w:hyperlink>
    <w:r w:rsidR="003F273D">
      <w:rPr>
        <w:rFonts w:ascii="Times New Roman" w:eastAsia="Times New Roman" w:hAnsi="Times New Roman" w:cs="Times New Roman"/>
        <w:b/>
        <w:sz w:val="17"/>
        <w:szCs w:val="17"/>
      </w:rPr>
      <w:t xml:space="preserve">, </w:t>
    </w:r>
    <w:hyperlink r:id="rId2">
      <w:r w:rsidR="003F273D"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konsolasmanos@parliament.gr</w:t>
      </w:r>
    </w:hyperlink>
    <w:r w:rsidR="003F273D">
      <w:rPr>
        <w:rFonts w:ascii="Times New Roman" w:eastAsia="Times New Roman" w:hAnsi="Times New Roman" w:cs="Times New Roman"/>
        <w:b/>
        <w:sz w:val="17"/>
        <w:szCs w:val="17"/>
      </w:rPr>
      <w:t xml:space="preserve">, </w:t>
    </w:r>
    <w:proofErr w:type="spellStart"/>
    <w:r w:rsidR="003F273D">
      <w:rPr>
        <w:rFonts w:ascii="Times New Roman" w:eastAsia="Times New Roman" w:hAnsi="Times New Roman" w:cs="Times New Roman"/>
        <w:b/>
        <w:sz w:val="17"/>
        <w:szCs w:val="17"/>
      </w:rPr>
      <w:t>www.konsolas.gr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EF2" w:rsidRDefault="00AF7EF2" w:rsidP="00AF7EF2">
      <w:r>
        <w:separator/>
      </w:r>
    </w:p>
  </w:footnote>
  <w:footnote w:type="continuationSeparator" w:id="1">
    <w:p w:rsidR="00AF7EF2" w:rsidRDefault="00AF7EF2" w:rsidP="00AF7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F2" w:rsidRDefault="003F273D">
    <w:pPr>
      <w:pStyle w:val="10"/>
      <w:widowControl w:val="0"/>
      <w:tabs>
        <w:tab w:val="center" w:pos="4153"/>
        <w:tab w:val="right" w:pos="8306"/>
      </w:tabs>
      <w:spacing w:before="720"/>
      <w:jc w:val="center"/>
    </w:pPr>
    <w:r>
      <w:rPr>
        <w:noProof/>
      </w:rPr>
      <w:drawing>
        <wp:inline distT="0" distB="0" distL="114300" distR="114300">
          <wp:extent cx="935990" cy="55435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99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F7EF2" w:rsidRDefault="003F273D">
    <w:pPr>
      <w:pStyle w:val="10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sz w:val="19"/>
        <w:szCs w:val="19"/>
      </w:rPr>
      <w:t>ΒΟΥΛΗ ΤΩΝ ΕΛΛΗΝΩΝ</w:t>
    </w:r>
  </w:p>
  <w:p w:rsidR="00AF7EF2" w:rsidRDefault="003F273D">
    <w:pPr>
      <w:pStyle w:val="10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26"/>
        <w:szCs w:val="26"/>
      </w:rPr>
      <w:t>ΜΑΝΟΣ Ν. ΚΟΝΣΟΛΑΣ</w:t>
    </w:r>
  </w:p>
  <w:p w:rsidR="00AF7EF2" w:rsidRDefault="003F273D">
    <w:pPr>
      <w:pStyle w:val="10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sz w:val="19"/>
        <w:szCs w:val="19"/>
      </w:rPr>
      <w:t>Βουλευτής Ν. Δωδεκανήσου – ΝΕΑ ΔΗΜΟΚΡΑΤΙΑ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F2"/>
    <w:rsid w:val="00010415"/>
    <w:rsid w:val="001F5748"/>
    <w:rsid w:val="002A4F63"/>
    <w:rsid w:val="003066DC"/>
    <w:rsid w:val="00330C14"/>
    <w:rsid w:val="003F273D"/>
    <w:rsid w:val="00414E6D"/>
    <w:rsid w:val="004C1083"/>
    <w:rsid w:val="0053631C"/>
    <w:rsid w:val="00576263"/>
    <w:rsid w:val="00672D6F"/>
    <w:rsid w:val="00685E91"/>
    <w:rsid w:val="00715A47"/>
    <w:rsid w:val="007356ED"/>
    <w:rsid w:val="007443E2"/>
    <w:rsid w:val="00816733"/>
    <w:rsid w:val="008F32C3"/>
    <w:rsid w:val="00945D94"/>
    <w:rsid w:val="009D5CDA"/>
    <w:rsid w:val="00A3608D"/>
    <w:rsid w:val="00A535EF"/>
    <w:rsid w:val="00AA16D6"/>
    <w:rsid w:val="00AA489A"/>
    <w:rsid w:val="00AC7B65"/>
    <w:rsid w:val="00AF7EF2"/>
    <w:rsid w:val="00B01C3A"/>
    <w:rsid w:val="00B45A44"/>
    <w:rsid w:val="00B6034A"/>
    <w:rsid w:val="00B64E9F"/>
    <w:rsid w:val="00BD3FF7"/>
    <w:rsid w:val="00BE0892"/>
    <w:rsid w:val="00BE6DBB"/>
    <w:rsid w:val="00C32F76"/>
    <w:rsid w:val="00C67826"/>
    <w:rsid w:val="00C80965"/>
    <w:rsid w:val="00CD2ED6"/>
    <w:rsid w:val="00CF2ABE"/>
    <w:rsid w:val="00D84891"/>
    <w:rsid w:val="00DA3B59"/>
    <w:rsid w:val="00DB5ABB"/>
    <w:rsid w:val="00E614BC"/>
    <w:rsid w:val="00EC6D5F"/>
    <w:rsid w:val="00ED61DE"/>
    <w:rsid w:val="00EE5894"/>
    <w:rsid w:val="00F637ED"/>
    <w:rsid w:val="00FB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A"/>
  </w:style>
  <w:style w:type="paragraph" w:styleId="1">
    <w:name w:val="heading 1"/>
    <w:basedOn w:val="10"/>
    <w:next w:val="10"/>
    <w:rsid w:val="00AF7E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F7E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F7E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F7E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F7E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F7EF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AF7EF2"/>
  </w:style>
  <w:style w:type="table" w:customStyle="1" w:styleId="TableNormal">
    <w:name w:val="Table Normal"/>
    <w:rsid w:val="00AF7E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F7EF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F7E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3F27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F27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0104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010415"/>
  </w:style>
  <w:style w:type="paragraph" w:styleId="a7">
    <w:name w:val="footer"/>
    <w:basedOn w:val="a"/>
    <w:link w:val="Char1"/>
    <w:uiPriority w:val="99"/>
    <w:semiHidden/>
    <w:unhideWhenUsed/>
    <w:rsid w:val="000104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010415"/>
  </w:style>
  <w:style w:type="paragraph" w:customStyle="1" w:styleId="normal">
    <w:name w:val="normal"/>
    <w:rsid w:val="00BE6D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solasmanos@parliament.gr" TargetMode="External"/><Relationship Id="rId1" Type="http://schemas.openxmlformats.org/officeDocument/2006/relationships/hyperlink" Target="mailto:konsolasmanos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solasmanos@parliament.gr" TargetMode="External"/><Relationship Id="rId1" Type="http://schemas.openxmlformats.org/officeDocument/2006/relationships/hyperlink" Target="mailto:konsolasman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XAROULA</dc:creator>
  <cp:lastModifiedBy>XAROULA</cp:lastModifiedBy>
  <cp:revision>5</cp:revision>
  <cp:lastPrinted>2018-04-12T10:02:00Z</cp:lastPrinted>
  <dcterms:created xsi:type="dcterms:W3CDTF">2018-04-12T10:00:00Z</dcterms:created>
  <dcterms:modified xsi:type="dcterms:W3CDTF">2018-04-12T10:13:00Z</dcterms:modified>
</cp:coreProperties>
</file>