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B1D63" w:rsidRDefault="002F0384">
      <w:pPr>
        <w:pStyle w:val="normal"/>
        <w:spacing w:line="276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</w:p>
    <w:p w:rsidR="005B1D63" w:rsidRDefault="00FC1FC4" w:rsidP="00FC1FC4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Αθήνα, 6</w:t>
      </w:r>
      <w:r w:rsidR="002F0384">
        <w:rPr>
          <w:rFonts w:ascii="Times New Roman" w:eastAsia="Times New Roman" w:hAnsi="Times New Roman" w:cs="Times New Roman"/>
          <w:sz w:val="24"/>
          <w:szCs w:val="24"/>
        </w:rPr>
        <w:t xml:space="preserve"> Νοέμβριος 2017</w:t>
      </w:r>
    </w:p>
    <w:p w:rsidR="00ED588B" w:rsidRDefault="00ED588B" w:rsidP="00FC1FC4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.: </w:t>
      </w:r>
      <w:r>
        <w:rPr>
          <w:rFonts w:ascii="Calibri" w:hAnsi="Calibri"/>
          <w:color w:val="1F497D"/>
          <w:sz w:val="22"/>
          <w:szCs w:val="22"/>
          <w:shd w:val="clear" w:color="auto" w:fill="FFFFFF"/>
        </w:rPr>
        <w:t>933/6.11.2017</w:t>
      </w:r>
    </w:p>
    <w:p w:rsidR="00FC1FC4" w:rsidRDefault="00FC1FC4" w:rsidP="00FC1FC4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5B1D63" w:rsidRDefault="002F0384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B1D63" w:rsidRDefault="005B1D63">
      <w:pPr>
        <w:pStyle w:val="normal"/>
        <w:spacing w:line="360" w:lineRule="auto"/>
        <w:ind w:right="610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1D63" w:rsidRDefault="002F0384" w:rsidP="00FC1FC4">
      <w:pPr>
        <w:pStyle w:val="normal"/>
        <w:spacing w:line="360" w:lineRule="auto"/>
        <w:ind w:right="61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E Ρ Ω Τ Η Σ Η</w:t>
      </w:r>
    </w:p>
    <w:p w:rsidR="005B1D63" w:rsidRDefault="002F0384" w:rsidP="00FC1FC4">
      <w:pPr>
        <w:pStyle w:val="normal"/>
        <w:spacing w:line="360" w:lineRule="auto"/>
        <w:ind w:right="61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Προς</w:t>
      </w:r>
    </w:p>
    <w:p w:rsidR="005B1D63" w:rsidRDefault="002F0384" w:rsidP="00FC1FC4">
      <w:pPr>
        <w:pStyle w:val="normal"/>
        <w:spacing w:line="360" w:lineRule="auto"/>
        <w:ind w:right="610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Κύριο Υπουργό Ψηφιακής Πολιτικής, Τηλεπικοινωνιών και Ενημέρωσης</w:t>
      </w:r>
    </w:p>
    <w:p w:rsidR="005B1D63" w:rsidRDefault="005B1D63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1D63" w:rsidRDefault="00E4106C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ΘΕΜΑ: «Επανεξέταση της α</w:t>
      </w:r>
      <w:r w:rsidR="002F0384">
        <w:rPr>
          <w:rFonts w:ascii="Times New Roman" w:eastAsia="Times New Roman" w:hAnsi="Times New Roman" w:cs="Times New Roman"/>
          <w:sz w:val="24"/>
          <w:szCs w:val="24"/>
        </w:rPr>
        <w:t xml:space="preserve">πόφασης αναστολής συναλλακτικής δραστηριότητας του ΕΛΤΑ </w:t>
      </w:r>
      <w:proofErr w:type="spellStart"/>
      <w:r w:rsidR="002F0384">
        <w:rPr>
          <w:rFonts w:ascii="Times New Roman" w:eastAsia="Times New Roman" w:hAnsi="Times New Roman" w:cs="Times New Roman"/>
          <w:sz w:val="24"/>
          <w:szCs w:val="24"/>
        </w:rPr>
        <w:t>Παραδεισίου</w:t>
      </w:r>
      <w:proofErr w:type="spellEnd"/>
      <w:r w:rsidR="002F0384">
        <w:rPr>
          <w:rFonts w:ascii="Times New Roman" w:eastAsia="Times New Roman" w:hAnsi="Times New Roman" w:cs="Times New Roman"/>
          <w:sz w:val="24"/>
          <w:szCs w:val="24"/>
        </w:rPr>
        <w:t xml:space="preserve"> Ρόδου»</w:t>
      </w:r>
    </w:p>
    <w:p w:rsidR="00FC1FC4" w:rsidRDefault="00FC1FC4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1D63" w:rsidRDefault="005B1D63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1D63" w:rsidRDefault="002F0384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Κύριε Υπουργέ,</w:t>
      </w:r>
    </w:p>
    <w:p w:rsidR="005B1D63" w:rsidRDefault="002F0384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B1D63" w:rsidRDefault="002F0384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Τα ΕΛΤΑ προσφέρουν σημαντικό έργο στην εξυπηρέτηση των πολιτών</w:t>
      </w:r>
      <w:r w:rsidR="00FC1FC4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όχι μόνο στις μεγάλες πόλεις</w:t>
      </w:r>
      <w:r w:rsidR="00FC1FC4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αλλά και στην περιφέρεια.</w:t>
      </w:r>
    </w:p>
    <w:p w:rsidR="005B1D63" w:rsidRDefault="002F0384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Ιδιαίτερα για υπηρεσίες που βρίσκονται σε νησιωτικές και δυσπρόσιτες περιοχές, η κάλυψη αυτών των αναγκών είναι επιτακτική, προκειμένου να προσφέρουν υπηρεσίες στους πολίτες.</w:t>
      </w:r>
    </w:p>
    <w:p w:rsidR="005B1D63" w:rsidRDefault="002F0384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H διοίκηση των ΕΛΤΑ με την πρόσφατη απόφασή της να αναστείλει την συναλλακτική δραστηριότητα του υποκαταστήματος των ΕΛΤΑ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Παραδεισίου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Ρόδου από 13 Νοεμβρίου 2017, υποβαθμίζει αυτές τις υπηρεσίες και δεν υπολογίζει τα ιδιαίτερα χαρακτηριστικά μιας νησιωτικής περιοχής, που είναι εντελώς διαφορετικά από τα χαρακτηριστικά μιας αστικής περιοχής.</w:t>
      </w:r>
    </w:p>
    <w:p w:rsidR="005B1D63" w:rsidRDefault="002F0384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Τα ΕΛΤΑ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Παραδεισίου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εξυπηρετούν τους κατοίκους</w:t>
      </w:r>
      <w:r w:rsidR="00FC1FC4">
        <w:rPr>
          <w:rFonts w:ascii="Times New Roman" w:eastAsia="Times New Roman" w:hAnsi="Times New Roman" w:cs="Times New Roman"/>
          <w:sz w:val="24"/>
          <w:szCs w:val="24"/>
        </w:rPr>
        <w:t xml:space="preserve"> του χωριού που ανέρχονται σε 3.</w:t>
      </w:r>
      <w:r>
        <w:rPr>
          <w:rFonts w:ascii="Times New Roman" w:eastAsia="Times New Roman" w:hAnsi="Times New Roman" w:cs="Times New Roman"/>
          <w:sz w:val="24"/>
          <w:szCs w:val="24"/>
        </w:rPr>
        <w:t>500 περίπου, ενώ</w:t>
      </w:r>
      <w:r w:rsidR="00FC1FC4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ταυτόχρονα</w:t>
      </w:r>
      <w:r w:rsidR="00FC1FC4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διανέμουν την αλληλογραφία επτά (7) επιπλέον χωριών της Ρόδου (Θολό,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Σορωνή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Καλαβάρδα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FC1F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Φάνες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Διμυλιά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Ελεούσα,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Σάλακο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:rsidR="005B1D63" w:rsidRDefault="002F0384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Από το ίδιο υποκατάστημα παραλαμβάνει και παραδίδει όλη την αλληλογραφία και τα δέματα του Αεροδρομίου Ρόδου.</w:t>
      </w:r>
    </w:p>
    <w:p w:rsidR="005B1D63" w:rsidRDefault="002F0384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Το γεγονός ότι στο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Παραδείσι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Ρόδου δεν υπάρχει κανένα υποκατάστημα Τράπεζας, σημαίνει ότι το 90% των συνταξιούχων του ΟΓΑ παραλαμβάνει τη σύνταξή του από το ΕΛΤΑ του χωριού.</w:t>
      </w:r>
    </w:p>
    <w:p w:rsidR="005B1D63" w:rsidRDefault="002F0384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Η μεταφορά των αρμοδιοτήτων στο ΕΛΤΑ Κρεμαστής φαίνεται ακατανόητη, τη στιγμή που το ίδιο το υποκατάστημα Κρεμαστής, δεν μπορεί</w:t>
      </w:r>
      <w:r w:rsidR="00FC1FC4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λόγω του τεράστιου όγκου υποχρεώσεων, να εξυπηρετήσει χωριά που υπάγονται στη ζώνη της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Παστίδα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και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Μαριτσά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),  πόσο μάλλον να αναλάβει τη διανομή για οκτώ (8) επιπλέον χωριά.</w:t>
      </w:r>
    </w:p>
    <w:p w:rsidR="005B1D63" w:rsidRDefault="002F0384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Συνεπώς</w:t>
      </w:r>
      <w:r w:rsidR="00FC1FC4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1FC4">
        <w:rPr>
          <w:rFonts w:ascii="Times New Roman" w:eastAsia="Times New Roman" w:hAnsi="Times New Roman" w:cs="Times New Roman"/>
          <w:sz w:val="24"/>
          <w:szCs w:val="24"/>
        </w:rPr>
        <w:t>αναδεικνύεται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η αναγκαιότητα της λειτουργίας του υποκαταστήματος των  ΕΛΤΑ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Παραδεισίου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Ρόδου</w:t>
      </w:r>
      <w:r w:rsidR="00FC1FC4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όχι μόνο </w:t>
      </w:r>
      <w:r w:rsidR="00FC1FC4">
        <w:rPr>
          <w:rFonts w:ascii="Times New Roman" w:eastAsia="Times New Roman" w:hAnsi="Times New Roman" w:cs="Times New Roman"/>
          <w:sz w:val="24"/>
          <w:szCs w:val="24"/>
        </w:rPr>
        <w:t>για τη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διασφάλιση της εξυπηρέτησης των κατοίκων</w:t>
      </w:r>
      <w:r w:rsidR="00FC1F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όλης της ευρύτερης περιοχής, αλλά και </w:t>
      </w:r>
      <w:r w:rsidR="00FC1FC4">
        <w:rPr>
          <w:rFonts w:ascii="Times New Roman" w:eastAsia="Times New Roman" w:hAnsi="Times New Roman" w:cs="Times New Roman"/>
          <w:sz w:val="24"/>
          <w:szCs w:val="24"/>
        </w:rPr>
        <w:t xml:space="preserve">για </w:t>
      </w:r>
      <w:r>
        <w:rPr>
          <w:rFonts w:ascii="Times New Roman" w:eastAsia="Times New Roman" w:hAnsi="Times New Roman" w:cs="Times New Roman"/>
          <w:sz w:val="24"/>
          <w:szCs w:val="24"/>
        </w:rPr>
        <w:t>την ομαλή λειτουργία διανομής ιδιαίτερα κατά την τουριστική περίοδο.</w:t>
      </w:r>
    </w:p>
    <w:p w:rsidR="005B1D63" w:rsidRDefault="005B1D63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1D63" w:rsidRDefault="002F0384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B1D63" w:rsidRDefault="002F0384" w:rsidP="00FC1FC4">
      <w:pPr>
        <w:pStyle w:val="normal"/>
        <w:spacing w:line="360" w:lineRule="auto"/>
        <w:ind w:right="610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Κατόπιν των ανωτέρω</w:t>
      </w:r>
    </w:p>
    <w:p w:rsidR="005B1D63" w:rsidRDefault="002F0384" w:rsidP="00FC1FC4">
      <w:pPr>
        <w:pStyle w:val="normal"/>
        <w:spacing w:line="360" w:lineRule="auto"/>
        <w:ind w:right="610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Ερωτάται ο Κύριος Υπουργός</w:t>
      </w:r>
    </w:p>
    <w:p w:rsidR="005B1D63" w:rsidRDefault="005B1D63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1D63" w:rsidRDefault="002F0384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Εάν  προτίθεται να ζητήσει από τη Διοίκηση των ΕΛΤΑ να επανεξετάσει την απόφαση της αναστολής της συναλλακτικής δραστηριότητας του Ταχυδρομικού Καταστήματος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Π</w:t>
      </w:r>
      <w:r w:rsidR="00FC1FC4">
        <w:rPr>
          <w:rFonts w:ascii="Times New Roman" w:eastAsia="Times New Roman" w:hAnsi="Times New Roman" w:cs="Times New Roman"/>
          <w:sz w:val="24"/>
          <w:szCs w:val="24"/>
        </w:rPr>
        <w:t>αραδεισίου</w:t>
      </w:r>
      <w:proofErr w:type="spellEnd"/>
      <w:r w:rsidR="00FC1FC4">
        <w:rPr>
          <w:rFonts w:ascii="Times New Roman" w:eastAsia="Times New Roman" w:hAnsi="Times New Roman" w:cs="Times New Roman"/>
          <w:sz w:val="24"/>
          <w:szCs w:val="24"/>
        </w:rPr>
        <w:t xml:space="preserve"> Ρόδου από 13/11/2017.</w:t>
      </w:r>
    </w:p>
    <w:p w:rsidR="005B1D63" w:rsidRDefault="005B1D63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7CD2" w:rsidRDefault="00A27CD2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27CD2" w:rsidRDefault="00A27CD2" w:rsidP="00FC1FC4">
      <w:pPr>
        <w:pStyle w:val="normal"/>
        <w:spacing w:line="360" w:lineRule="auto"/>
        <w:ind w:right="61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1D63" w:rsidRDefault="002F0384" w:rsidP="00FC1FC4">
      <w:pPr>
        <w:pStyle w:val="normal"/>
        <w:spacing w:line="360" w:lineRule="auto"/>
        <w:ind w:right="610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Ο Ερωτών Βουλευτής</w:t>
      </w:r>
    </w:p>
    <w:p w:rsidR="00A27CD2" w:rsidRDefault="00A27CD2" w:rsidP="00FC1FC4">
      <w:pPr>
        <w:pStyle w:val="normal"/>
        <w:spacing w:line="360" w:lineRule="auto"/>
        <w:ind w:right="610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1D63" w:rsidRDefault="005B1D63" w:rsidP="00FC1FC4">
      <w:pPr>
        <w:pStyle w:val="normal"/>
        <w:spacing w:line="360" w:lineRule="auto"/>
        <w:ind w:right="610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1D63" w:rsidRDefault="002F0384" w:rsidP="00FC1FC4">
      <w:pPr>
        <w:pStyle w:val="normal"/>
        <w:spacing w:line="360" w:lineRule="auto"/>
        <w:ind w:right="610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Μάνος Κόνσολας</w:t>
      </w:r>
    </w:p>
    <w:p w:rsidR="005B1D63" w:rsidRDefault="002F0384" w:rsidP="00FC1FC4">
      <w:pPr>
        <w:pStyle w:val="normal"/>
        <w:spacing w:line="360" w:lineRule="auto"/>
        <w:ind w:right="610"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Βουλευτής Δωδεκανήσου</w:t>
      </w:r>
    </w:p>
    <w:p w:rsidR="005B1D63" w:rsidRDefault="005B1D63">
      <w:pPr>
        <w:pStyle w:val="normal"/>
        <w:spacing w:line="276" w:lineRule="auto"/>
        <w:ind w:firstLine="426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sectPr w:rsidR="005B1D63" w:rsidSect="005B1D63">
      <w:footerReference w:type="default" r:id="rId6"/>
      <w:headerReference w:type="first" r:id="rId7"/>
      <w:footerReference w:type="first" r:id="rId8"/>
      <w:pgSz w:w="11907" w:h="16840"/>
      <w:pgMar w:top="1117" w:right="992" w:bottom="1440" w:left="1800" w:header="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1D63" w:rsidRDefault="005B1D63" w:rsidP="005B1D63">
      <w:r>
        <w:separator/>
      </w:r>
    </w:p>
  </w:endnote>
  <w:endnote w:type="continuationSeparator" w:id="1">
    <w:p w:rsidR="005B1D63" w:rsidRDefault="005B1D63" w:rsidP="005B1D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2F0384">
    <w:pPr>
      <w:pStyle w:val="normal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5B1D63" w:rsidRDefault="00D4620F">
    <w:pPr>
      <w:pStyle w:val="normal"/>
      <w:tabs>
        <w:tab w:val="center" w:pos="4153"/>
        <w:tab w:val="right" w:pos="8306"/>
      </w:tabs>
      <w:jc w:val="center"/>
    </w:pPr>
    <w:hyperlink r:id="rId1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2F0384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5B1D63" w:rsidRDefault="002F0384">
    <w:pPr>
      <w:pStyle w:val="normal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r w:rsidR="00D4620F">
      <w:fldChar w:fldCharType="begin"/>
    </w:r>
    <w:r>
      <w:instrText>PAGE</w:instrText>
    </w:r>
    <w:r w:rsidR="00D4620F">
      <w:fldChar w:fldCharType="separate"/>
    </w:r>
    <w:r w:rsidR="00ED588B">
      <w:rPr>
        <w:noProof/>
      </w:rPr>
      <w:t>2</w:t>
    </w:r>
    <w:r w:rsidR="00D4620F">
      <w:fldChar w:fldCharType="end"/>
    </w:r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2F0384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5B1D63" w:rsidRDefault="00D4620F">
    <w:pPr>
      <w:pStyle w:val="normal"/>
      <w:tabs>
        <w:tab w:val="center" w:pos="4153"/>
        <w:tab w:val="right" w:pos="8306"/>
      </w:tabs>
      <w:spacing w:after="720"/>
      <w:jc w:val="center"/>
    </w:pPr>
    <w:hyperlink r:id="rId1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2F0384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2F0384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2F0384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1D63" w:rsidRDefault="005B1D63" w:rsidP="005B1D63">
      <w:r>
        <w:separator/>
      </w:r>
    </w:p>
  </w:footnote>
  <w:footnote w:type="continuationSeparator" w:id="1">
    <w:p w:rsidR="005B1D63" w:rsidRDefault="005B1D63" w:rsidP="005B1D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D63" w:rsidRDefault="002F0384">
    <w:pPr>
      <w:pStyle w:val="normal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935990" cy="554355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35990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5B1D63" w:rsidRDefault="005B1D63">
    <w:pPr>
      <w:pStyle w:val="normal"/>
      <w:tabs>
        <w:tab w:val="center" w:pos="4153"/>
        <w:tab w:val="right" w:pos="8306"/>
      </w:tabs>
      <w:jc w:val="center"/>
    </w:pP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5B1D63" w:rsidRDefault="002F0384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1D63"/>
    <w:rsid w:val="002F0384"/>
    <w:rsid w:val="005B1D63"/>
    <w:rsid w:val="00A27CD2"/>
    <w:rsid w:val="00D4620F"/>
    <w:rsid w:val="00E4106C"/>
    <w:rsid w:val="00ED588B"/>
    <w:rsid w:val="00FC1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widowControl w:val="0"/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20F"/>
  </w:style>
  <w:style w:type="paragraph" w:styleId="1">
    <w:name w:val="heading 1"/>
    <w:basedOn w:val="normal"/>
    <w:next w:val="normal"/>
    <w:rsid w:val="005B1D63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5B1D63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5B1D63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5B1D63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5B1D63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5B1D63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5B1D63"/>
  </w:style>
  <w:style w:type="table" w:customStyle="1" w:styleId="TableNormal">
    <w:name w:val="Table Normal"/>
    <w:rsid w:val="005B1D6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5B1D63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normal"/>
    <w:next w:val="normal"/>
    <w:rsid w:val="005B1D63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FC1FC4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C1F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359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XAROULA</dc:creator>
  <cp:lastModifiedBy>XAROULA</cp:lastModifiedBy>
  <cp:revision>5</cp:revision>
  <cp:lastPrinted>2017-11-06T09:01:00Z</cp:lastPrinted>
  <dcterms:created xsi:type="dcterms:W3CDTF">2017-11-06T09:00:00Z</dcterms:created>
  <dcterms:modified xsi:type="dcterms:W3CDTF">2017-11-06T09:21:00Z</dcterms:modified>
</cp:coreProperties>
</file>