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5B1D63" w:rsidRDefault="002F0384">
      <w:pPr>
        <w:pStyle w:val="normal"/>
        <w:spacing w:line="276" w:lineRule="auto"/>
        <w:ind w:firstLine="426"/>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5B1D63" w:rsidRDefault="008218FB" w:rsidP="00FC1FC4">
      <w:pPr>
        <w:pStyle w:val="normal"/>
        <w:spacing w:line="276" w:lineRule="auto"/>
        <w:ind w:firstLine="426"/>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Αθήνα, 1</w:t>
      </w:r>
      <w:r w:rsidR="00AF5A12">
        <w:rPr>
          <w:rFonts w:ascii="Times New Roman" w:eastAsia="Times New Roman" w:hAnsi="Times New Roman" w:cs="Times New Roman"/>
          <w:sz w:val="24"/>
          <w:szCs w:val="24"/>
        </w:rPr>
        <w:t>6</w:t>
      </w:r>
      <w:r>
        <w:rPr>
          <w:rFonts w:ascii="Times New Roman" w:eastAsia="Times New Roman" w:hAnsi="Times New Roman" w:cs="Times New Roman"/>
          <w:sz w:val="24"/>
          <w:szCs w:val="24"/>
        </w:rPr>
        <w:t xml:space="preserve"> Νοεμβρίου</w:t>
      </w:r>
      <w:r w:rsidR="002F0384">
        <w:rPr>
          <w:rFonts w:ascii="Times New Roman" w:eastAsia="Times New Roman" w:hAnsi="Times New Roman" w:cs="Times New Roman"/>
          <w:sz w:val="24"/>
          <w:szCs w:val="24"/>
        </w:rPr>
        <w:t xml:space="preserve"> 2017</w:t>
      </w:r>
    </w:p>
    <w:p w:rsidR="00CF7E18" w:rsidRDefault="00CF7E18" w:rsidP="00FC1FC4">
      <w:pPr>
        <w:pStyle w:val="normal"/>
        <w:spacing w:line="276" w:lineRule="auto"/>
        <w:ind w:firstLine="426"/>
        <w:jc w:val="right"/>
        <w:rPr>
          <w:rFonts w:ascii="Times New Roman" w:eastAsia="Times New Roman" w:hAnsi="Times New Roman" w:cs="Times New Roman"/>
          <w:sz w:val="24"/>
          <w:szCs w:val="24"/>
        </w:rPr>
      </w:pPr>
      <w:proofErr w:type="spellStart"/>
      <w:r>
        <w:rPr>
          <w:rFonts w:ascii="Calibri" w:hAnsi="Calibri"/>
          <w:color w:val="1F497D"/>
          <w:sz w:val="22"/>
          <w:szCs w:val="22"/>
          <w:shd w:val="clear" w:color="auto" w:fill="FFFFFF"/>
        </w:rPr>
        <w:t>Αρ.Πρ</w:t>
      </w:r>
      <w:proofErr w:type="spellEnd"/>
      <w:r>
        <w:rPr>
          <w:rFonts w:ascii="Calibri" w:hAnsi="Calibri"/>
          <w:color w:val="1F497D"/>
          <w:sz w:val="22"/>
          <w:szCs w:val="22"/>
          <w:shd w:val="clear" w:color="auto" w:fill="FFFFFF"/>
        </w:rPr>
        <w:t>.: 1222 16/11/17</w:t>
      </w:r>
    </w:p>
    <w:p w:rsidR="00AF5A12" w:rsidRDefault="00AF5A12" w:rsidP="00FC1FC4">
      <w:pPr>
        <w:pStyle w:val="normal"/>
        <w:spacing w:line="276" w:lineRule="auto"/>
        <w:ind w:firstLine="426"/>
        <w:jc w:val="right"/>
        <w:rPr>
          <w:rFonts w:ascii="Times New Roman" w:eastAsia="Times New Roman" w:hAnsi="Times New Roman" w:cs="Times New Roman"/>
          <w:sz w:val="24"/>
          <w:szCs w:val="24"/>
        </w:rPr>
      </w:pPr>
    </w:p>
    <w:p w:rsidR="00AF5A12" w:rsidRDefault="00AF5A12" w:rsidP="00FC1FC4">
      <w:pPr>
        <w:pStyle w:val="normal"/>
        <w:spacing w:line="276" w:lineRule="auto"/>
        <w:ind w:firstLine="426"/>
        <w:jc w:val="right"/>
        <w:rPr>
          <w:rFonts w:ascii="Times New Roman" w:eastAsia="Times New Roman" w:hAnsi="Times New Roman" w:cs="Times New Roman"/>
          <w:sz w:val="24"/>
          <w:szCs w:val="24"/>
        </w:rPr>
      </w:pPr>
    </w:p>
    <w:p w:rsidR="00AF5A12" w:rsidRPr="00B31DD0" w:rsidRDefault="00AF5A12" w:rsidP="00AF5A12">
      <w:pPr>
        <w:pStyle w:val="normal"/>
        <w:spacing w:line="360" w:lineRule="auto"/>
        <w:ind w:left="-567" w:firstLine="425"/>
        <w:jc w:val="center"/>
        <w:rPr>
          <w:rFonts w:ascii="Times New Roman" w:hAnsi="Times New Roman" w:cs="Times New Roman"/>
          <w:b/>
          <w:sz w:val="24"/>
          <w:szCs w:val="24"/>
        </w:rPr>
      </w:pPr>
      <w:r w:rsidRPr="00B31DD0">
        <w:rPr>
          <w:rFonts w:ascii="Times New Roman" w:hAnsi="Times New Roman" w:cs="Times New Roman"/>
          <w:b/>
          <w:sz w:val="24"/>
          <w:szCs w:val="24"/>
        </w:rPr>
        <w:t>Ε Ρ Ω Τ Η Σ Η</w:t>
      </w:r>
    </w:p>
    <w:p w:rsidR="00AF5A12" w:rsidRPr="00B31DD0" w:rsidRDefault="00AF5A12" w:rsidP="00AF5A12">
      <w:pPr>
        <w:pStyle w:val="normal"/>
        <w:spacing w:line="360" w:lineRule="auto"/>
        <w:ind w:left="-567" w:firstLine="425"/>
        <w:jc w:val="center"/>
        <w:rPr>
          <w:rFonts w:ascii="Times New Roman" w:hAnsi="Times New Roman" w:cs="Times New Roman"/>
          <w:b/>
          <w:sz w:val="24"/>
          <w:szCs w:val="24"/>
        </w:rPr>
      </w:pPr>
      <w:bookmarkStart w:id="0" w:name="_dsakv53l04ht" w:colFirst="0" w:colLast="0"/>
      <w:bookmarkEnd w:id="0"/>
      <w:r w:rsidRPr="00B31DD0">
        <w:rPr>
          <w:rFonts w:ascii="Times New Roman" w:hAnsi="Times New Roman" w:cs="Times New Roman"/>
          <w:b/>
          <w:sz w:val="24"/>
          <w:szCs w:val="24"/>
        </w:rPr>
        <w:t>Προς</w:t>
      </w:r>
    </w:p>
    <w:p w:rsidR="00AF5A12" w:rsidRPr="00B31DD0" w:rsidRDefault="00AF5A12" w:rsidP="00AF5A12">
      <w:pPr>
        <w:pStyle w:val="normal"/>
        <w:spacing w:line="360" w:lineRule="auto"/>
        <w:ind w:left="-567" w:firstLine="425"/>
        <w:jc w:val="center"/>
        <w:rPr>
          <w:rFonts w:ascii="Times New Roman" w:hAnsi="Times New Roman" w:cs="Times New Roman"/>
          <w:b/>
          <w:sz w:val="24"/>
          <w:szCs w:val="24"/>
        </w:rPr>
      </w:pPr>
      <w:bookmarkStart w:id="1" w:name="_yt8win6mfzum" w:colFirst="0" w:colLast="0"/>
      <w:bookmarkEnd w:id="1"/>
      <w:r w:rsidRPr="00B31DD0">
        <w:rPr>
          <w:rFonts w:ascii="Times New Roman" w:hAnsi="Times New Roman" w:cs="Times New Roman"/>
          <w:b/>
          <w:sz w:val="24"/>
          <w:szCs w:val="24"/>
        </w:rPr>
        <w:t>Κύριο Υπουργό Οικονομικών</w:t>
      </w:r>
    </w:p>
    <w:p w:rsidR="00AF5A12" w:rsidRPr="00B31DD0" w:rsidRDefault="00AF5A12" w:rsidP="00AF5A12">
      <w:pPr>
        <w:pStyle w:val="normal"/>
        <w:spacing w:line="360" w:lineRule="auto"/>
        <w:ind w:left="-567" w:firstLine="425"/>
        <w:jc w:val="center"/>
        <w:rPr>
          <w:rFonts w:ascii="Times New Roman" w:hAnsi="Times New Roman" w:cs="Times New Roman"/>
          <w:b/>
          <w:sz w:val="24"/>
          <w:szCs w:val="24"/>
        </w:rPr>
      </w:pPr>
      <w:bookmarkStart w:id="2" w:name="_tj6a259rbrka" w:colFirst="0" w:colLast="0"/>
      <w:bookmarkEnd w:id="2"/>
      <w:r w:rsidRPr="00B31DD0">
        <w:rPr>
          <w:rFonts w:ascii="Times New Roman" w:hAnsi="Times New Roman" w:cs="Times New Roman"/>
          <w:b/>
          <w:sz w:val="24"/>
          <w:szCs w:val="24"/>
        </w:rPr>
        <w:t>Κυρία Υπουργό Εργασίας, Κοινωνικής Ασφάλισης και Κοινωνικής Αλληλεγγύης</w:t>
      </w:r>
    </w:p>
    <w:p w:rsidR="00AF5A12" w:rsidRPr="00B31DD0" w:rsidRDefault="00AF5A12" w:rsidP="00AF5A12">
      <w:pPr>
        <w:pStyle w:val="normal"/>
        <w:spacing w:line="360" w:lineRule="auto"/>
        <w:ind w:left="-567" w:firstLine="425"/>
        <w:jc w:val="both"/>
        <w:rPr>
          <w:rFonts w:ascii="Times New Roman" w:hAnsi="Times New Roman" w:cs="Times New Roman"/>
          <w:sz w:val="24"/>
          <w:szCs w:val="24"/>
        </w:rPr>
      </w:pPr>
      <w:bookmarkStart w:id="3" w:name="_5b07k3xisoda" w:colFirst="0" w:colLast="0"/>
      <w:bookmarkEnd w:id="3"/>
    </w:p>
    <w:p w:rsidR="00AF5A12" w:rsidRPr="00B31DD0" w:rsidRDefault="00AF5A12" w:rsidP="00AF5A12">
      <w:pPr>
        <w:pStyle w:val="normal"/>
        <w:spacing w:line="360" w:lineRule="auto"/>
        <w:ind w:left="-567" w:firstLine="425"/>
        <w:jc w:val="both"/>
        <w:rPr>
          <w:rFonts w:ascii="Times New Roman" w:hAnsi="Times New Roman" w:cs="Times New Roman"/>
          <w:sz w:val="24"/>
          <w:szCs w:val="24"/>
        </w:rPr>
      </w:pPr>
      <w:bookmarkStart w:id="4" w:name="_i2hqnrxc6n6j" w:colFirst="0" w:colLast="0"/>
      <w:bookmarkEnd w:id="4"/>
      <w:r>
        <w:rPr>
          <w:rFonts w:ascii="Times New Roman" w:hAnsi="Times New Roman" w:cs="Times New Roman"/>
          <w:sz w:val="24"/>
          <w:szCs w:val="24"/>
        </w:rPr>
        <w:t>ΘΕΜΑ: «</w:t>
      </w:r>
      <w:r w:rsidRPr="00B31DD0">
        <w:rPr>
          <w:rFonts w:ascii="Times New Roman" w:hAnsi="Times New Roman" w:cs="Times New Roman"/>
          <w:sz w:val="24"/>
          <w:szCs w:val="24"/>
        </w:rPr>
        <w:t>Αποζημιώσεις σε νοικοκυριά και επιχειρήσεις της Σύμης που υπ</w:t>
      </w:r>
      <w:r>
        <w:rPr>
          <w:rFonts w:ascii="Times New Roman" w:hAnsi="Times New Roman" w:cs="Times New Roman"/>
          <w:sz w:val="24"/>
          <w:szCs w:val="24"/>
        </w:rPr>
        <w:t>έστησαν ζημιές από τη θεομηνία»</w:t>
      </w:r>
    </w:p>
    <w:p w:rsidR="00AF5A12" w:rsidRPr="00B31DD0" w:rsidRDefault="00AF5A12" w:rsidP="00AF5A12">
      <w:pPr>
        <w:pStyle w:val="normal"/>
        <w:spacing w:line="360" w:lineRule="auto"/>
        <w:ind w:left="-567" w:firstLine="425"/>
        <w:jc w:val="both"/>
        <w:rPr>
          <w:rFonts w:ascii="Times New Roman" w:hAnsi="Times New Roman" w:cs="Times New Roman"/>
          <w:sz w:val="24"/>
          <w:szCs w:val="24"/>
        </w:rPr>
      </w:pPr>
      <w:bookmarkStart w:id="5" w:name="_rfuwmi2rbw3d" w:colFirst="0" w:colLast="0"/>
      <w:bookmarkEnd w:id="5"/>
    </w:p>
    <w:p w:rsidR="00AF5A12" w:rsidRPr="00B31DD0" w:rsidRDefault="00AF5A12" w:rsidP="00AF5A12">
      <w:pPr>
        <w:pStyle w:val="normal"/>
        <w:spacing w:line="360" w:lineRule="auto"/>
        <w:ind w:left="-567" w:firstLine="425"/>
        <w:jc w:val="both"/>
        <w:rPr>
          <w:rFonts w:ascii="Times New Roman" w:hAnsi="Times New Roman" w:cs="Times New Roman"/>
          <w:sz w:val="24"/>
          <w:szCs w:val="24"/>
        </w:rPr>
      </w:pPr>
      <w:bookmarkStart w:id="6" w:name="_cpc1l91rsvgm" w:colFirst="0" w:colLast="0"/>
      <w:bookmarkEnd w:id="6"/>
      <w:r w:rsidRPr="00B31DD0">
        <w:rPr>
          <w:rFonts w:ascii="Times New Roman" w:hAnsi="Times New Roman" w:cs="Times New Roman"/>
          <w:sz w:val="24"/>
          <w:szCs w:val="24"/>
        </w:rPr>
        <w:t>Κύριε Υπουργέ</w:t>
      </w:r>
      <w:r>
        <w:rPr>
          <w:rFonts w:ascii="Times New Roman" w:hAnsi="Times New Roman" w:cs="Times New Roman"/>
          <w:sz w:val="24"/>
          <w:szCs w:val="24"/>
        </w:rPr>
        <w:t>,</w:t>
      </w:r>
    </w:p>
    <w:p w:rsidR="00AF5A12" w:rsidRPr="00B31DD0" w:rsidRDefault="00AF5A12" w:rsidP="00AF5A12">
      <w:pPr>
        <w:pStyle w:val="normal"/>
        <w:spacing w:line="360" w:lineRule="auto"/>
        <w:ind w:left="-567" w:firstLine="425"/>
        <w:jc w:val="both"/>
        <w:rPr>
          <w:rFonts w:ascii="Times New Roman" w:hAnsi="Times New Roman" w:cs="Times New Roman"/>
          <w:sz w:val="24"/>
          <w:szCs w:val="24"/>
        </w:rPr>
      </w:pPr>
      <w:bookmarkStart w:id="7" w:name="_6sxi1ib9z2fz" w:colFirst="0" w:colLast="0"/>
      <w:bookmarkEnd w:id="7"/>
      <w:r>
        <w:rPr>
          <w:rFonts w:ascii="Times New Roman" w:hAnsi="Times New Roman" w:cs="Times New Roman"/>
          <w:sz w:val="24"/>
          <w:szCs w:val="24"/>
        </w:rPr>
        <w:t>Κυρία Υπουργέ,</w:t>
      </w:r>
    </w:p>
    <w:p w:rsidR="00AF5A12" w:rsidRPr="00B31DD0" w:rsidRDefault="00AF5A12" w:rsidP="00AF5A12">
      <w:pPr>
        <w:pStyle w:val="normal"/>
        <w:spacing w:line="360" w:lineRule="auto"/>
        <w:ind w:left="-567" w:firstLine="425"/>
        <w:jc w:val="both"/>
        <w:rPr>
          <w:rFonts w:ascii="Times New Roman" w:hAnsi="Times New Roman" w:cs="Times New Roman"/>
          <w:sz w:val="24"/>
          <w:szCs w:val="24"/>
        </w:rPr>
      </w:pPr>
      <w:bookmarkStart w:id="8" w:name="_unutgim6f02z" w:colFirst="0" w:colLast="0"/>
      <w:bookmarkEnd w:id="8"/>
    </w:p>
    <w:p w:rsidR="00AF5A12" w:rsidRPr="00B31DD0" w:rsidRDefault="00AF5A12" w:rsidP="00AF5A12">
      <w:pPr>
        <w:pStyle w:val="normal"/>
        <w:spacing w:line="360" w:lineRule="auto"/>
        <w:ind w:left="-567" w:firstLine="425"/>
        <w:jc w:val="both"/>
        <w:rPr>
          <w:rFonts w:ascii="Times New Roman" w:hAnsi="Times New Roman" w:cs="Times New Roman"/>
          <w:sz w:val="24"/>
          <w:szCs w:val="24"/>
        </w:rPr>
      </w:pPr>
      <w:bookmarkStart w:id="9" w:name="_9badjiq8sljy" w:colFirst="0" w:colLast="0"/>
      <w:bookmarkEnd w:id="9"/>
      <w:r w:rsidRPr="00B31DD0">
        <w:rPr>
          <w:rFonts w:ascii="Times New Roman" w:hAnsi="Times New Roman" w:cs="Times New Roman"/>
          <w:sz w:val="24"/>
          <w:szCs w:val="24"/>
        </w:rPr>
        <w:t>Η πρόσφατη θεομηνία που έπληξε τη Σύμη και συνοδεύθηκε από έντονα πλημμυρικά φαινόμενα, προκάλεσε ζημιές σε νοικοκυριά και επιχειρήσεις.</w:t>
      </w:r>
    </w:p>
    <w:p w:rsidR="00AF5A12" w:rsidRPr="00B31DD0" w:rsidRDefault="00AF5A12" w:rsidP="00AF5A12">
      <w:pPr>
        <w:pStyle w:val="normal"/>
        <w:spacing w:line="360" w:lineRule="auto"/>
        <w:ind w:left="-567" w:firstLine="425"/>
        <w:jc w:val="both"/>
        <w:rPr>
          <w:rFonts w:ascii="Times New Roman" w:hAnsi="Times New Roman" w:cs="Times New Roman"/>
          <w:sz w:val="24"/>
          <w:szCs w:val="24"/>
        </w:rPr>
      </w:pPr>
      <w:bookmarkStart w:id="10" w:name="_57guiw43kug0" w:colFirst="0" w:colLast="0"/>
      <w:bookmarkEnd w:id="10"/>
      <w:r w:rsidRPr="00B31DD0">
        <w:rPr>
          <w:rFonts w:ascii="Times New Roman" w:hAnsi="Times New Roman" w:cs="Times New Roman"/>
          <w:sz w:val="24"/>
          <w:szCs w:val="24"/>
        </w:rPr>
        <w:t>Σε πολλά σπίτια έχει καταστραφεί η οικοσκευή</w:t>
      </w:r>
      <w:r>
        <w:rPr>
          <w:rFonts w:ascii="Times New Roman" w:hAnsi="Times New Roman" w:cs="Times New Roman"/>
          <w:sz w:val="24"/>
          <w:szCs w:val="24"/>
        </w:rPr>
        <w:t>,</w:t>
      </w:r>
      <w:r w:rsidRPr="00B31DD0">
        <w:rPr>
          <w:rFonts w:ascii="Times New Roman" w:hAnsi="Times New Roman" w:cs="Times New Roman"/>
          <w:sz w:val="24"/>
          <w:szCs w:val="24"/>
        </w:rPr>
        <w:t xml:space="preserve"> ενώ καταστήματα και επιχειρήσεις είδαν τα προϊόντα και τον εξοπλισμό τους να καταστρέφεται.</w:t>
      </w:r>
    </w:p>
    <w:p w:rsidR="00AF5A12" w:rsidRPr="00B31DD0" w:rsidRDefault="00AF5A12" w:rsidP="00AF5A12">
      <w:pPr>
        <w:pStyle w:val="normal"/>
        <w:spacing w:line="360" w:lineRule="auto"/>
        <w:ind w:left="-567" w:firstLine="425"/>
        <w:jc w:val="both"/>
        <w:rPr>
          <w:rFonts w:ascii="Times New Roman" w:hAnsi="Times New Roman" w:cs="Times New Roman"/>
          <w:sz w:val="24"/>
          <w:szCs w:val="24"/>
        </w:rPr>
      </w:pPr>
      <w:bookmarkStart w:id="11" w:name="_4qcpp9fzldk1" w:colFirst="0" w:colLast="0"/>
      <w:bookmarkEnd w:id="11"/>
      <w:r>
        <w:rPr>
          <w:rFonts w:ascii="Times New Roman" w:hAnsi="Times New Roman" w:cs="Times New Roman"/>
          <w:sz w:val="24"/>
          <w:szCs w:val="24"/>
        </w:rPr>
        <w:t>Το «</w:t>
      </w:r>
      <w:r w:rsidRPr="00B31DD0">
        <w:rPr>
          <w:rFonts w:ascii="Times New Roman" w:hAnsi="Times New Roman" w:cs="Times New Roman"/>
          <w:sz w:val="24"/>
          <w:szCs w:val="24"/>
        </w:rPr>
        <w:t>πάγωμα</w:t>
      </w:r>
      <w:r>
        <w:rPr>
          <w:rFonts w:ascii="Times New Roman" w:hAnsi="Times New Roman" w:cs="Times New Roman"/>
          <w:sz w:val="24"/>
          <w:szCs w:val="24"/>
        </w:rPr>
        <w:t>»</w:t>
      </w:r>
      <w:r w:rsidRPr="00B31DD0">
        <w:rPr>
          <w:rFonts w:ascii="Times New Roman" w:hAnsi="Times New Roman" w:cs="Times New Roman"/>
          <w:sz w:val="24"/>
          <w:szCs w:val="24"/>
        </w:rPr>
        <w:t xml:space="preserve"> των φορολογικών και ασφαλιστικών υποχρεώσεων είναι μια επιβεβλημένη και αυτονόητη κίνηση, η οποία</w:t>
      </w:r>
      <w:r>
        <w:rPr>
          <w:rFonts w:ascii="Times New Roman" w:hAnsi="Times New Roman" w:cs="Times New Roman"/>
          <w:sz w:val="24"/>
          <w:szCs w:val="24"/>
        </w:rPr>
        <w:t>,</w:t>
      </w:r>
      <w:r w:rsidRPr="00B31DD0">
        <w:rPr>
          <w:rFonts w:ascii="Times New Roman" w:hAnsi="Times New Roman" w:cs="Times New Roman"/>
          <w:sz w:val="24"/>
          <w:szCs w:val="24"/>
        </w:rPr>
        <w:t xml:space="preserve"> </w:t>
      </w:r>
      <w:r>
        <w:rPr>
          <w:rFonts w:ascii="Times New Roman" w:hAnsi="Times New Roman" w:cs="Times New Roman"/>
          <w:sz w:val="24"/>
          <w:szCs w:val="24"/>
        </w:rPr>
        <w:t>όμως,</w:t>
      </w:r>
      <w:r w:rsidRPr="00B31DD0">
        <w:rPr>
          <w:rFonts w:ascii="Times New Roman" w:hAnsi="Times New Roman" w:cs="Times New Roman"/>
          <w:sz w:val="24"/>
          <w:szCs w:val="24"/>
        </w:rPr>
        <w:t xml:space="preserve"> δεν αρκεί αφού θα πρέπει η Πολιτεία να αντιμετωπίσει και το πρόβλημα που αντιμετωπίζουν τα νοικοκυριά του νησιού με τη χορήγηση οικονομικής ενίσχυσης για την αποκατάσταση ζημιών κατοικίας και για την αντικατάσταση της οικοσκευής τους.</w:t>
      </w:r>
    </w:p>
    <w:p w:rsidR="00AF5A12" w:rsidRPr="00B31DD0" w:rsidRDefault="00AF5A12" w:rsidP="00AF5A12">
      <w:pPr>
        <w:pStyle w:val="normal"/>
        <w:spacing w:line="360" w:lineRule="auto"/>
        <w:ind w:left="-567" w:firstLine="425"/>
        <w:jc w:val="both"/>
        <w:rPr>
          <w:rFonts w:ascii="Times New Roman" w:hAnsi="Times New Roman" w:cs="Times New Roman"/>
          <w:sz w:val="24"/>
          <w:szCs w:val="24"/>
        </w:rPr>
      </w:pPr>
      <w:bookmarkStart w:id="12" w:name="_n0ci5e2sonwq" w:colFirst="0" w:colLast="0"/>
      <w:bookmarkEnd w:id="12"/>
      <w:r w:rsidRPr="00B31DD0">
        <w:rPr>
          <w:rFonts w:ascii="Times New Roman" w:hAnsi="Times New Roman" w:cs="Times New Roman"/>
          <w:sz w:val="24"/>
          <w:szCs w:val="24"/>
        </w:rPr>
        <w:t>Ανάλογες οικονομικές ενισχύσεις είχαν δοθεί από το Υπουργείο Εργασίας, με την έγκριση του Υπουργείο</w:t>
      </w:r>
      <w:r>
        <w:rPr>
          <w:rFonts w:ascii="Times New Roman" w:hAnsi="Times New Roman" w:cs="Times New Roman"/>
          <w:sz w:val="24"/>
          <w:szCs w:val="24"/>
        </w:rPr>
        <w:t>υ</w:t>
      </w:r>
      <w:r w:rsidRPr="00B31DD0">
        <w:rPr>
          <w:rFonts w:ascii="Times New Roman" w:hAnsi="Times New Roman" w:cs="Times New Roman"/>
          <w:sz w:val="24"/>
          <w:szCs w:val="24"/>
        </w:rPr>
        <w:t xml:space="preserve"> Οικονομικών για τους πλημμυροπαθείς της Αττικής το 2014.</w:t>
      </w:r>
    </w:p>
    <w:p w:rsidR="00AF5A12" w:rsidRPr="00B31DD0" w:rsidRDefault="00AF5A12" w:rsidP="00AF5A12">
      <w:pPr>
        <w:pStyle w:val="normal"/>
        <w:spacing w:line="360" w:lineRule="auto"/>
        <w:ind w:left="-567" w:firstLine="425"/>
        <w:jc w:val="both"/>
        <w:rPr>
          <w:rFonts w:ascii="Times New Roman" w:hAnsi="Times New Roman" w:cs="Times New Roman"/>
          <w:sz w:val="24"/>
          <w:szCs w:val="24"/>
        </w:rPr>
      </w:pPr>
      <w:bookmarkStart w:id="13" w:name="_1g4wc3mpumwv" w:colFirst="0" w:colLast="0"/>
      <w:bookmarkEnd w:id="13"/>
      <w:r w:rsidRPr="00B31DD0">
        <w:rPr>
          <w:rFonts w:ascii="Times New Roman" w:hAnsi="Times New Roman" w:cs="Times New Roman"/>
          <w:sz w:val="24"/>
          <w:szCs w:val="24"/>
        </w:rPr>
        <w:t>Υπενθυμίζω ότι τότε είχε αποφασιστεί η έκτακτη οικονομική ενίσχυση των πλημμυροπαθών, με 586,94 ευρώ ανά νοικοκυριό, για την κάλυψη των άμεσων βιοτικών τους αναγκών</w:t>
      </w:r>
      <w:r>
        <w:rPr>
          <w:rFonts w:ascii="Times New Roman" w:hAnsi="Times New Roman" w:cs="Times New Roman"/>
          <w:sz w:val="24"/>
          <w:szCs w:val="24"/>
        </w:rPr>
        <w:t>,</w:t>
      </w:r>
      <w:r w:rsidRPr="00B31DD0">
        <w:rPr>
          <w:rFonts w:ascii="Times New Roman" w:hAnsi="Times New Roman" w:cs="Times New Roman"/>
          <w:sz w:val="24"/>
          <w:szCs w:val="24"/>
        </w:rPr>
        <w:t xml:space="preserve"> αλλά και ενισχύσεις από 1.174 έως 5.869 ευρώ για την αποκατάσταση ζημιών κατοικίας και αντικατάσταση οικοσκευής.</w:t>
      </w:r>
    </w:p>
    <w:p w:rsidR="00AF5A12" w:rsidRPr="00B31DD0" w:rsidRDefault="00AF5A12" w:rsidP="00AF5A12">
      <w:pPr>
        <w:pStyle w:val="normal"/>
        <w:spacing w:line="360" w:lineRule="auto"/>
        <w:ind w:left="-567" w:firstLine="425"/>
        <w:jc w:val="both"/>
        <w:rPr>
          <w:rFonts w:ascii="Times New Roman" w:hAnsi="Times New Roman" w:cs="Times New Roman"/>
          <w:sz w:val="24"/>
          <w:szCs w:val="24"/>
        </w:rPr>
      </w:pPr>
      <w:bookmarkStart w:id="14" w:name="_6fjjim4kxl06" w:colFirst="0" w:colLast="0"/>
      <w:bookmarkEnd w:id="14"/>
      <w:r w:rsidRPr="00B31DD0">
        <w:rPr>
          <w:rFonts w:ascii="Times New Roman" w:hAnsi="Times New Roman" w:cs="Times New Roman"/>
          <w:sz w:val="24"/>
          <w:szCs w:val="24"/>
        </w:rPr>
        <w:lastRenderedPageBreak/>
        <w:t>Είναι δεδομένο ότι θα πρέπει να υπάρξει ανάλογη οικονομική ενίσχυση τόσο για τα νοικοκυριά όσο και για τις επιχειρήσεις της Σύμης που υπέστησαν ζημιές.</w:t>
      </w:r>
    </w:p>
    <w:p w:rsidR="00AF5A12" w:rsidRPr="00B31DD0" w:rsidRDefault="00AF5A12" w:rsidP="00AF5A12">
      <w:pPr>
        <w:pStyle w:val="normal"/>
        <w:spacing w:line="360" w:lineRule="auto"/>
        <w:ind w:left="-567" w:firstLine="425"/>
        <w:jc w:val="both"/>
        <w:rPr>
          <w:rFonts w:ascii="Times New Roman" w:hAnsi="Times New Roman" w:cs="Times New Roman"/>
          <w:sz w:val="24"/>
          <w:szCs w:val="24"/>
        </w:rPr>
      </w:pPr>
      <w:bookmarkStart w:id="15" w:name="_h9xccgh9c8y" w:colFirst="0" w:colLast="0"/>
      <w:bookmarkEnd w:id="15"/>
      <w:r w:rsidRPr="00B31DD0">
        <w:rPr>
          <w:rFonts w:ascii="Times New Roman" w:hAnsi="Times New Roman" w:cs="Times New Roman"/>
          <w:sz w:val="24"/>
          <w:szCs w:val="24"/>
        </w:rPr>
        <w:t>Άμεσα οι αρμόδιοι Υπουργοί θα πρέπει να ενημερώσουν το Δήμο Σύμης για τη διαδικασία που θα ακολουθηθεί σε ό</w:t>
      </w:r>
      <w:r>
        <w:rPr>
          <w:rFonts w:ascii="Times New Roman" w:hAnsi="Times New Roman" w:cs="Times New Roman"/>
          <w:sz w:val="24"/>
          <w:szCs w:val="24"/>
        </w:rPr>
        <w:t xml:space="preserve">, </w:t>
      </w:r>
      <w:r w:rsidRPr="00B31DD0">
        <w:rPr>
          <w:rFonts w:ascii="Times New Roman" w:hAnsi="Times New Roman" w:cs="Times New Roman"/>
          <w:sz w:val="24"/>
          <w:szCs w:val="24"/>
        </w:rPr>
        <w:t xml:space="preserve">τι αφορά </w:t>
      </w:r>
      <w:r>
        <w:rPr>
          <w:rFonts w:ascii="Times New Roman" w:hAnsi="Times New Roman" w:cs="Times New Roman"/>
          <w:sz w:val="24"/>
          <w:szCs w:val="24"/>
        </w:rPr>
        <w:t>σ</w:t>
      </w:r>
      <w:r w:rsidRPr="00B31DD0">
        <w:rPr>
          <w:rFonts w:ascii="Times New Roman" w:hAnsi="Times New Roman" w:cs="Times New Roman"/>
          <w:sz w:val="24"/>
          <w:szCs w:val="24"/>
        </w:rPr>
        <w:t>την καταγραφή των ζημιών και για τα κριτήρια καταβολής αποζημιώσεων στους δικαιούχους.</w:t>
      </w:r>
    </w:p>
    <w:p w:rsidR="00AF5A12" w:rsidRPr="00B31DD0" w:rsidRDefault="00AF5A12" w:rsidP="00AF5A12">
      <w:pPr>
        <w:pStyle w:val="normal"/>
        <w:spacing w:line="360" w:lineRule="auto"/>
        <w:ind w:left="-567" w:firstLine="425"/>
        <w:jc w:val="both"/>
        <w:rPr>
          <w:rFonts w:ascii="Times New Roman" w:hAnsi="Times New Roman" w:cs="Times New Roman"/>
          <w:sz w:val="24"/>
          <w:szCs w:val="24"/>
        </w:rPr>
      </w:pPr>
      <w:bookmarkStart w:id="16" w:name="_j6a4vxkfscxd" w:colFirst="0" w:colLast="0"/>
      <w:bookmarkEnd w:id="16"/>
      <w:r w:rsidRPr="00B31DD0">
        <w:rPr>
          <w:rFonts w:ascii="Times New Roman" w:hAnsi="Times New Roman" w:cs="Times New Roman"/>
          <w:sz w:val="24"/>
          <w:szCs w:val="24"/>
        </w:rPr>
        <w:t>Υπενθυμίζω ότι το 2014 για την καταβολή αποζημιώσεων στους πληγέντες από τις πλημμύρες στην Αττική ακολουθήθηκε συγκεκριμένη διαδικασία που προέβλεπε:</w:t>
      </w:r>
    </w:p>
    <w:p w:rsidR="00AF5A12" w:rsidRDefault="00AF5A12" w:rsidP="00AF5A12">
      <w:pPr>
        <w:pStyle w:val="normal"/>
        <w:spacing w:line="360" w:lineRule="auto"/>
        <w:ind w:left="-567" w:firstLine="425"/>
        <w:jc w:val="both"/>
        <w:rPr>
          <w:rFonts w:ascii="Times New Roman" w:hAnsi="Times New Roman" w:cs="Times New Roman"/>
          <w:sz w:val="24"/>
          <w:szCs w:val="24"/>
        </w:rPr>
      </w:pPr>
      <w:bookmarkStart w:id="17" w:name="_x9fkgo3xs43u" w:colFirst="0" w:colLast="0"/>
      <w:bookmarkEnd w:id="17"/>
      <w:r>
        <w:rPr>
          <w:rFonts w:ascii="Times New Roman" w:hAnsi="Times New Roman" w:cs="Times New Roman"/>
          <w:sz w:val="24"/>
          <w:szCs w:val="24"/>
        </w:rPr>
        <w:t>-</w:t>
      </w:r>
      <w:r w:rsidRPr="00B31DD0">
        <w:rPr>
          <w:rFonts w:ascii="Times New Roman" w:hAnsi="Times New Roman" w:cs="Times New Roman"/>
          <w:sz w:val="24"/>
          <w:szCs w:val="24"/>
        </w:rPr>
        <w:t xml:space="preserve"> Αίτηση του πληγέντος από τις πλημμύρες στο Δήμο.</w:t>
      </w:r>
    </w:p>
    <w:p w:rsidR="00AF5A12" w:rsidRPr="00B31DD0" w:rsidRDefault="00AF5A12" w:rsidP="00AF5A12">
      <w:pPr>
        <w:pStyle w:val="normal"/>
        <w:spacing w:line="360" w:lineRule="auto"/>
        <w:ind w:left="-567" w:firstLine="425"/>
        <w:jc w:val="both"/>
        <w:rPr>
          <w:rFonts w:ascii="Times New Roman" w:hAnsi="Times New Roman" w:cs="Times New Roman"/>
          <w:sz w:val="24"/>
          <w:szCs w:val="24"/>
        </w:rPr>
      </w:pPr>
      <w:r>
        <w:rPr>
          <w:rFonts w:ascii="Times New Roman" w:hAnsi="Times New Roman" w:cs="Times New Roman"/>
          <w:sz w:val="24"/>
          <w:szCs w:val="24"/>
        </w:rPr>
        <w:t>-</w:t>
      </w:r>
      <w:r w:rsidRPr="00B31DD0">
        <w:rPr>
          <w:rFonts w:ascii="Times New Roman" w:hAnsi="Times New Roman" w:cs="Times New Roman"/>
          <w:sz w:val="24"/>
          <w:szCs w:val="24"/>
        </w:rPr>
        <w:t xml:space="preserve"> Βεβαίωση Πυροσβεστικής, έκθεση αρμόδιας υπηρεσίας του Δήμου ότι η κατοικία επλήγη από το συγκεκριμένο γεγονός.</w:t>
      </w:r>
    </w:p>
    <w:p w:rsidR="00AF5A12" w:rsidRDefault="00AF5A12" w:rsidP="00AF5A12">
      <w:pPr>
        <w:pStyle w:val="normal"/>
        <w:spacing w:line="360" w:lineRule="auto"/>
        <w:ind w:left="-567" w:firstLine="425"/>
        <w:jc w:val="both"/>
        <w:rPr>
          <w:rFonts w:ascii="Times New Roman" w:hAnsi="Times New Roman" w:cs="Times New Roman"/>
          <w:sz w:val="24"/>
          <w:szCs w:val="24"/>
        </w:rPr>
      </w:pPr>
      <w:bookmarkStart w:id="18" w:name="_wx3wejm313gs" w:colFirst="0" w:colLast="0"/>
      <w:bookmarkEnd w:id="18"/>
      <w:r w:rsidRPr="00B31DD0">
        <w:rPr>
          <w:rFonts w:ascii="Times New Roman" w:hAnsi="Times New Roman" w:cs="Times New Roman"/>
          <w:sz w:val="24"/>
          <w:szCs w:val="24"/>
        </w:rPr>
        <w:t>-</w:t>
      </w:r>
      <w:r>
        <w:rPr>
          <w:rFonts w:ascii="Times New Roman" w:hAnsi="Times New Roman" w:cs="Times New Roman"/>
          <w:sz w:val="24"/>
          <w:szCs w:val="24"/>
        </w:rPr>
        <w:t xml:space="preserve"> </w:t>
      </w:r>
      <w:r w:rsidRPr="00B31DD0">
        <w:rPr>
          <w:rFonts w:ascii="Times New Roman" w:hAnsi="Times New Roman" w:cs="Times New Roman"/>
          <w:sz w:val="24"/>
          <w:szCs w:val="24"/>
        </w:rPr>
        <w:t>Εξέταση των αιτημάτων από την τριμελή επιτροπή που συγκροτεί ο Δήμος.</w:t>
      </w:r>
    </w:p>
    <w:p w:rsidR="00AF5A12" w:rsidRPr="00B31DD0" w:rsidRDefault="00AF5A12" w:rsidP="00AF5A12">
      <w:pPr>
        <w:pStyle w:val="normal"/>
        <w:spacing w:line="360" w:lineRule="auto"/>
        <w:ind w:left="-567" w:firstLine="425"/>
        <w:jc w:val="both"/>
        <w:rPr>
          <w:rFonts w:ascii="Times New Roman" w:hAnsi="Times New Roman" w:cs="Times New Roman"/>
          <w:sz w:val="24"/>
          <w:szCs w:val="24"/>
        </w:rPr>
      </w:pPr>
      <w:r>
        <w:rPr>
          <w:rFonts w:ascii="Times New Roman" w:hAnsi="Times New Roman" w:cs="Times New Roman"/>
          <w:sz w:val="24"/>
          <w:szCs w:val="24"/>
        </w:rPr>
        <w:t xml:space="preserve">- </w:t>
      </w:r>
      <w:r w:rsidRPr="00B31DD0">
        <w:rPr>
          <w:rFonts w:ascii="Times New Roman" w:hAnsi="Times New Roman" w:cs="Times New Roman"/>
          <w:sz w:val="24"/>
          <w:szCs w:val="24"/>
        </w:rPr>
        <w:t xml:space="preserve">Αίτημα του Δήμου προς το </w:t>
      </w:r>
      <w:r>
        <w:rPr>
          <w:rFonts w:ascii="Times New Roman" w:hAnsi="Times New Roman" w:cs="Times New Roman"/>
          <w:sz w:val="24"/>
          <w:szCs w:val="24"/>
        </w:rPr>
        <w:t>Υ</w:t>
      </w:r>
      <w:r w:rsidRPr="00B31DD0">
        <w:rPr>
          <w:rFonts w:ascii="Times New Roman" w:hAnsi="Times New Roman" w:cs="Times New Roman"/>
          <w:sz w:val="24"/>
          <w:szCs w:val="24"/>
        </w:rPr>
        <w:t>πουργείο Εργασίας, Κοινωνικής Ασφάλισης και Πρόνοιας για το συνολικό εκτιμώμενο ποσό που θα απαιτηθεί (βάσει των αιτήσεων και των καταγραφών που πραγματοποιούνται) για την οικονομική ενίσχυση, την αποκατάσταση κατοικιών και οικοσκευής.</w:t>
      </w:r>
    </w:p>
    <w:p w:rsidR="00AF5A12" w:rsidRDefault="00AF5A12" w:rsidP="00AF5A12">
      <w:pPr>
        <w:pStyle w:val="normal"/>
        <w:spacing w:line="360" w:lineRule="auto"/>
        <w:ind w:left="-567" w:firstLine="425"/>
        <w:jc w:val="both"/>
        <w:rPr>
          <w:rFonts w:ascii="Times New Roman" w:hAnsi="Times New Roman" w:cs="Times New Roman"/>
          <w:sz w:val="24"/>
          <w:szCs w:val="24"/>
        </w:rPr>
      </w:pPr>
      <w:bookmarkStart w:id="19" w:name="_9etm4gki4idf" w:colFirst="0" w:colLast="0"/>
      <w:bookmarkEnd w:id="19"/>
      <w:r>
        <w:rPr>
          <w:rFonts w:ascii="Times New Roman" w:hAnsi="Times New Roman" w:cs="Times New Roman"/>
          <w:sz w:val="24"/>
          <w:szCs w:val="24"/>
        </w:rPr>
        <w:t xml:space="preserve">- </w:t>
      </w:r>
      <w:r w:rsidRPr="00B31DD0">
        <w:rPr>
          <w:rFonts w:ascii="Times New Roman" w:hAnsi="Times New Roman" w:cs="Times New Roman"/>
          <w:sz w:val="24"/>
          <w:szCs w:val="24"/>
        </w:rPr>
        <w:t>Καταβολή του συνόλου της προβλεπόμενης ενίσχυσης σε κάθε δικαιούχο με βάση την απόφαση της τριμελούς επιτροπής εφόσον πληρούνται όλες οι προϋποθέσεις.</w:t>
      </w:r>
    </w:p>
    <w:p w:rsidR="00AF5A12" w:rsidRPr="00B31DD0" w:rsidRDefault="00AF5A12" w:rsidP="00AF5A12">
      <w:pPr>
        <w:pStyle w:val="normal"/>
        <w:spacing w:line="360" w:lineRule="auto"/>
        <w:ind w:left="-567" w:firstLine="425"/>
        <w:jc w:val="center"/>
        <w:rPr>
          <w:rFonts w:ascii="Times New Roman" w:hAnsi="Times New Roman" w:cs="Times New Roman"/>
          <w:sz w:val="24"/>
          <w:szCs w:val="24"/>
        </w:rPr>
      </w:pPr>
    </w:p>
    <w:p w:rsidR="00AF5A12" w:rsidRPr="00B31DD0" w:rsidRDefault="00AF5A12" w:rsidP="00AF5A12">
      <w:pPr>
        <w:pStyle w:val="normal"/>
        <w:spacing w:line="360" w:lineRule="auto"/>
        <w:ind w:left="-567" w:firstLine="425"/>
        <w:jc w:val="center"/>
        <w:rPr>
          <w:rFonts w:ascii="Times New Roman" w:hAnsi="Times New Roman" w:cs="Times New Roman"/>
          <w:sz w:val="24"/>
          <w:szCs w:val="24"/>
        </w:rPr>
      </w:pPr>
      <w:bookmarkStart w:id="20" w:name="_8z718sybmcvr" w:colFirst="0" w:colLast="0"/>
      <w:bookmarkEnd w:id="20"/>
      <w:r w:rsidRPr="00B31DD0">
        <w:rPr>
          <w:rFonts w:ascii="Times New Roman" w:hAnsi="Times New Roman" w:cs="Times New Roman"/>
          <w:sz w:val="24"/>
          <w:szCs w:val="24"/>
        </w:rPr>
        <w:t>Κατόπιν των ανωτέρω</w:t>
      </w:r>
    </w:p>
    <w:p w:rsidR="00AF5A12" w:rsidRDefault="00AF5A12" w:rsidP="00AF5A12">
      <w:pPr>
        <w:pStyle w:val="normal"/>
        <w:spacing w:line="360" w:lineRule="auto"/>
        <w:ind w:left="-567" w:firstLine="425"/>
        <w:jc w:val="center"/>
        <w:rPr>
          <w:rFonts w:ascii="Times New Roman" w:hAnsi="Times New Roman" w:cs="Times New Roman"/>
          <w:sz w:val="24"/>
          <w:szCs w:val="24"/>
        </w:rPr>
      </w:pPr>
      <w:bookmarkStart w:id="21" w:name="_srl4fx2knecd" w:colFirst="0" w:colLast="0"/>
      <w:bookmarkEnd w:id="21"/>
      <w:r w:rsidRPr="00B31DD0">
        <w:rPr>
          <w:rFonts w:ascii="Times New Roman" w:hAnsi="Times New Roman" w:cs="Times New Roman"/>
          <w:sz w:val="24"/>
          <w:szCs w:val="24"/>
        </w:rPr>
        <w:t>Ερωτώντ</w:t>
      </w:r>
      <w:r>
        <w:rPr>
          <w:rFonts w:ascii="Times New Roman" w:hAnsi="Times New Roman" w:cs="Times New Roman"/>
          <w:sz w:val="24"/>
          <w:szCs w:val="24"/>
        </w:rPr>
        <w:t>αι ο κύριος και η κυρία Υπουργοί</w:t>
      </w:r>
    </w:p>
    <w:p w:rsidR="00AF5A12" w:rsidRPr="00B31DD0" w:rsidRDefault="00AF5A12" w:rsidP="00AF5A12">
      <w:pPr>
        <w:pStyle w:val="normal"/>
        <w:spacing w:line="360" w:lineRule="auto"/>
        <w:ind w:left="-567" w:firstLine="425"/>
        <w:jc w:val="both"/>
        <w:rPr>
          <w:rFonts w:ascii="Times New Roman" w:hAnsi="Times New Roman" w:cs="Times New Roman"/>
          <w:sz w:val="24"/>
          <w:szCs w:val="24"/>
        </w:rPr>
      </w:pPr>
    </w:p>
    <w:p w:rsidR="00AF5A12" w:rsidRPr="00B31DD0" w:rsidRDefault="00AF5A12" w:rsidP="00AF5A12">
      <w:pPr>
        <w:pStyle w:val="normal"/>
        <w:spacing w:line="360" w:lineRule="auto"/>
        <w:ind w:left="-567" w:firstLine="425"/>
        <w:jc w:val="both"/>
        <w:rPr>
          <w:rFonts w:ascii="Times New Roman" w:hAnsi="Times New Roman" w:cs="Times New Roman"/>
          <w:sz w:val="24"/>
          <w:szCs w:val="24"/>
        </w:rPr>
      </w:pPr>
      <w:bookmarkStart w:id="22" w:name="_t7atmuyqt4ea" w:colFirst="0" w:colLast="0"/>
      <w:bookmarkEnd w:id="22"/>
      <w:r w:rsidRPr="00B31DD0">
        <w:rPr>
          <w:rFonts w:ascii="Times New Roman" w:hAnsi="Times New Roman" w:cs="Times New Roman"/>
          <w:sz w:val="24"/>
          <w:szCs w:val="24"/>
        </w:rPr>
        <w:t>1.</w:t>
      </w:r>
      <w:r>
        <w:rPr>
          <w:rFonts w:ascii="Times New Roman" w:hAnsi="Times New Roman" w:cs="Times New Roman"/>
          <w:sz w:val="24"/>
          <w:szCs w:val="24"/>
        </w:rPr>
        <w:t xml:space="preserve"> </w:t>
      </w:r>
      <w:r w:rsidRPr="00B31DD0">
        <w:rPr>
          <w:rFonts w:ascii="Times New Roman" w:hAnsi="Times New Roman" w:cs="Times New Roman"/>
          <w:sz w:val="24"/>
          <w:szCs w:val="24"/>
        </w:rPr>
        <w:t>Εάν προτίθεται η κυβέρνηση να ακολουθήσει την ίδια διαδικασία που ακολουθήθηκε το 2014 για τους πλημμυροπαθείς της Αττικής και να χορηγήσει έκτακτη οικονομική ενίσχυση για τα νοικοκυριά και τις επιχειρήσεις της Σύμης που υπέστησαν ζημιές.</w:t>
      </w:r>
    </w:p>
    <w:p w:rsidR="00AF5A12" w:rsidRPr="00B31DD0" w:rsidRDefault="00AF5A12" w:rsidP="00AF5A12">
      <w:pPr>
        <w:pStyle w:val="normal"/>
        <w:spacing w:line="360" w:lineRule="auto"/>
        <w:ind w:left="-567" w:firstLine="425"/>
        <w:jc w:val="both"/>
        <w:rPr>
          <w:rFonts w:ascii="Times New Roman" w:hAnsi="Times New Roman" w:cs="Times New Roman"/>
          <w:sz w:val="24"/>
          <w:szCs w:val="24"/>
        </w:rPr>
      </w:pPr>
      <w:bookmarkStart w:id="23" w:name="_oy37ng5plmo8" w:colFirst="0" w:colLast="0"/>
      <w:bookmarkEnd w:id="23"/>
    </w:p>
    <w:p w:rsidR="00AF5A12" w:rsidRDefault="00AF5A12" w:rsidP="00AF5A12">
      <w:pPr>
        <w:pStyle w:val="normal"/>
        <w:spacing w:line="360" w:lineRule="auto"/>
        <w:ind w:left="-567" w:firstLine="425"/>
        <w:jc w:val="center"/>
        <w:rPr>
          <w:rFonts w:ascii="Times New Roman" w:hAnsi="Times New Roman" w:cs="Times New Roman"/>
          <w:sz w:val="24"/>
          <w:szCs w:val="24"/>
        </w:rPr>
      </w:pPr>
      <w:bookmarkStart w:id="24" w:name="_f3buq1wtwa60" w:colFirst="0" w:colLast="0"/>
      <w:bookmarkEnd w:id="24"/>
      <w:r w:rsidRPr="00B31DD0">
        <w:rPr>
          <w:rFonts w:ascii="Times New Roman" w:hAnsi="Times New Roman" w:cs="Times New Roman"/>
          <w:sz w:val="24"/>
          <w:szCs w:val="24"/>
        </w:rPr>
        <w:t>Ο Ερωτών Βουλευτής</w:t>
      </w:r>
    </w:p>
    <w:p w:rsidR="00AF5A12" w:rsidRPr="00B31DD0" w:rsidRDefault="00AF5A12" w:rsidP="00AF5A12">
      <w:pPr>
        <w:pStyle w:val="normal"/>
        <w:spacing w:line="360" w:lineRule="auto"/>
        <w:ind w:left="-567" w:firstLine="425"/>
        <w:jc w:val="center"/>
        <w:rPr>
          <w:rFonts w:ascii="Times New Roman" w:hAnsi="Times New Roman" w:cs="Times New Roman"/>
          <w:sz w:val="24"/>
          <w:szCs w:val="24"/>
        </w:rPr>
      </w:pPr>
    </w:p>
    <w:p w:rsidR="00AF5A12" w:rsidRPr="00B31DD0" w:rsidRDefault="00AF5A12" w:rsidP="00AF5A12">
      <w:pPr>
        <w:pStyle w:val="normal"/>
        <w:spacing w:line="360" w:lineRule="auto"/>
        <w:ind w:left="-567" w:firstLine="425"/>
        <w:jc w:val="center"/>
        <w:rPr>
          <w:rFonts w:ascii="Times New Roman" w:hAnsi="Times New Roman" w:cs="Times New Roman"/>
          <w:sz w:val="24"/>
          <w:szCs w:val="24"/>
        </w:rPr>
      </w:pPr>
      <w:bookmarkStart w:id="25" w:name="_tclo8jp2gb5z" w:colFirst="0" w:colLast="0"/>
      <w:bookmarkEnd w:id="25"/>
      <w:r w:rsidRPr="00B31DD0">
        <w:rPr>
          <w:rFonts w:ascii="Times New Roman" w:hAnsi="Times New Roman" w:cs="Times New Roman"/>
          <w:sz w:val="24"/>
          <w:szCs w:val="24"/>
        </w:rPr>
        <w:t>Μάνος Κόνσολας</w:t>
      </w:r>
    </w:p>
    <w:p w:rsidR="005B1D63" w:rsidRDefault="00AF5A12" w:rsidP="00AF5A12">
      <w:pPr>
        <w:pStyle w:val="normal"/>
        <w:spacing w:line="276" w:lineRule="auto"/>
        <w:ind w:left="-567" w:firstLine="425"/>
        <w:jc w:val="center"/>
        <w:rPr>
          <w:rFonts w:ascii="Times New Roman" w:eastAsia="Times New Roman" w:hAnsi="Times New Roman" w:cs="Times New Roman"/>
          <w:sz w:val="24"/>
          <w:szCs w:val="24"/>
        </w:rPr>
      </w:pPr>
      <w:bookmarkStart w:id="26" w:name="_1fob9te" w:colFirst="0" w:colLast="0"/>
      <w:bookmarkEnd w:id="26"/>
      <w:r w:rsidRPr="00B31DD0">
        <w:rPr>
          <w:rFonts w:ascii="Times New Roman" w:hAnsi="Times New Roman" w:cs="Times New Roman"/>
          <w:sz w:val="24"/>
          <w:szCs w:val="24"/>
        </w:rPr>
        <w:t>Βουλευτής Δωδεκανήσου</w:t>
      </w:r>
    </w:p>
    <w:sectPr w:rsidR="005B1D63" w:rsidSect="005B1D63">
      <w:footerReference w:type="default" r:id="rId7"/>
      <w:headerReference w:type="first" r:id="rId8"/>
      <w:footerReference w:type="first" r:id="rId9"/>
      <w:pgSz w:w="11907" w:h="16840"/>
      <w:pgMar w:top="1117" w:right="992" w:bottom="1440" w:left="1800" w:header="0" w:footer="720" w:gutter="0"/>
      <w:pgNumType w:start="1"/>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1D63" w:rsidRDefault="005B1D63" w:rsidP="005B1D63">
      <w:r>
        <w:separator/>
      </w:r>
    </w:p>
  </w:endnote>
  <w:endnote w:type="continuationSeparator" w:id="1">
    <w:p w:rsidR="005B1D63" w:rsidRDefault="005B1D63" w:rsidP="005B1D6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AFF" w:usb1="C0007841" w:usb2="00000009" w:usb3="00000000" w:csb0="000001FF" w:csb1="00000000"/>
  </w:font>
  <w:font w:name="Arial">
    <w:panose1 w:val="020B0604020202020204"/>
    <w:charset w:val="A1"/>
    <w:family w:val="swiss"/>
    <w:pitch w:val="variable"/>
    <w:sig w:usb0="E0002AFF" w:usb1="C0007843" w:usb2="00000009" w:usb3="00000000" w:csb0="000001FF" w:csb1="00000000"/>
  </w:font>
  <w:font w:name="Georgia">
    <w:panose1 w:val="02040502050405020303"/>
    <w:charset w:val="A1"/>
    <w:family w:val="roman"/>
    <w:pitch w:val="variable"/>
    <w:sig w:usb0="00000287" w:usb1="00000000" w:usb2="00000000" w:usb3="00000000" w:csb0="0000009F" w:csb1="00000000"/>
  </w:font>
  <w:font w:name="Tahoma">
    <w:panose1 w:val="020B0604030504040204"/>
    <w:charset w:val="A1"/>
    <w:family w:val="swiss"/>
    <w:pitch w:val="variable"/>
    <w:sig w:usb0="E1002EFF" w:usb1="C000605B" w:usb2="00000029" w:usb3="00000000" w:csb0="000101FF" w:csb1="00000000"/>
  </w:font>
  <w:font w:name="Calibri">
    <w:panose1 w:val="020F0502020204030204"/>
    <w:charset w:val="A1"/>
    <w:family w:val="swiss"/>
    <w:pitch w:val="variable"/>
    <w:sig w:usb0="E00002FF" w:usb1="4000ACFF" w:usb2="00000001" w:usb3="00000000" w:csb0="0000019F" w:csb1="00000000"/>
  </w:font>
  <w:font w:name="Quattrocento Sans">
    <w:altName w:val="Times New Roman"/>
    <w:charset w:val="00"/>
    <w:family w:val="auto"/>
    <w:pitch w:val="default"/>
    <w:sig w:usb0="00000000" w:usb1="00000000" w:usb2="00000000" w:usb3="00000000" w:csb0="00000000" w:csb1="00000000"/>
  </w:font>
  <w:font w:name="Cambria">
    <w:panose1 w:val="02040503050406030204"/>
    <w:charset w:val="A1"/>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D63" w:rsidRDefault="002F0384">
    <w:pPr>
      <w:pStyle w:val="normal"/>
      <w:tabs>
        <w:tab w:val="center" w:pos="4153"/>
        <w:tab w:val="right" w:pos="8306"/>
      </w:tabs>
    </w:pPr>
    <w:r>
      <w:rPr>
        <w:rFonts w:ascii="Quattrocento Sans" w:eastAsia="Quattrocento Sans" w:hAnsi="Quattrocento Sans" w:cs="Quattrocento Sans"/>
        <w:sz w:val="17"/>
        <w:szCs w:val="17"/>
      </w:rPr>
      <w:tab/>
    </w:r>
    <w:r>
      <w:rPr>
        <w:rFonts w:ascii="Quattrocento Sans" w:eastAsia="Quattrocento Sans" w:hAnsi="Quattrocento Sans" w:cs="Quattrocento Sans"/>
        <w:sz w:val="17"/>
        <w:szCs w:val="17"/>
      </w:rPr>
      <w:tab/>
    </w:r>
    <w:r>
      <w:rPr>
        <w:rFonts w:ascii="Quattrocento Sans" w:eastAsia="Quattrocento Sans" w:hAnsi="Quattrocento Sans" w:cs="Quattrocento Sans"/>
        <w:sz w:val="17"/>
        <w:szCs w:val="17"/>
      </w:rPr>
      <w:tab/>
    </w:r>
  </w:p>
  <w:p w:rsidR="005B1D63" w:rsidRDefault="002F0384">
    <w:pPr>
      <w:pStyle w:val="normal"/>
      <w:tabs>
        <w:tab w:val="center" w:pos="4153"/>
        <w:tab w:val="right" w:pos="8306"/>
      </w:tabs>
      <w:jc w:val="center"/>
    </w:pPr>
    <w:proofErr w:type="spellStart"/>
    <w:r>
      <w:rPr>
        <w:rFonts w:ascii="Times New Roman" w:eastAsia="Times New Roman" w:hAnsi="Times New Roman" w:cs="Times New Roman"/>
        <w:b/>
        <w:sz w:val="17"/>
        <w:szCs w:val="17"/>
      </w:rPr>
      <w:t>Cairo</w:t>
    </w:r>
    <w:proofErr w:type="spellEnd"/>
    <w:r>
      <w:rPr>
        <w:rFonts w:ascii="Times New Roman" w:eastAsia="Times New Roman" w:hAnsi="Times New Roman" w:cs="Times New Roman"/>
        <w:b/>
        <w:sz w:val="17"/>
        <w:szCs w:val="17"/>
      </w:rPr>
      <w:t xml:space="preserve"> </w:t>
    </w:r>
    <w:proofErr w:type="spellStart"/>
    <w:r>
      <w:rPr>
        <w:rFonts w:ascii="Times New Roman" w:eastAsia="Times New Roman" w:hAnsi="Times New Roman" w:cs="Times New Roman"/>
        <w:b/>
        <w:sz w:val="17"/>
        <w:szCs w:val="17"/>
      </w:rPr>
      <w:t>Palace</w:t>
    </w:r>
    <w:proofErr w:type="spellEnd"/>
    <w:r>
      <w:rPr>
        <w:rFonts w:ascii="Times New Roman" w:eastAsia="Times New Roman" w:hAnsi="Times New Roman" w:cs="Times New Roman"/>
        <w:b/>
        <w:sz w:val="17"/>
        <w:szCs w:val="17"/>
      </w:rPr>
      <w:t>, Εθν. Μακαρίου 28, 3</w:t>
    </w:r>
    <w:r>
      <w:rPr>
        <w:rFonts w:ascii="Times New Roman" w:eastAsia="Times New Roman" w:hAnsi="Times New Roman" w:cs="Times New Roman"/>
        <w:b/>
        <w:sz w:val="17"/>
        <w:szCs w:val="17"/>
        <w:vertAlign w:val="superscript"/>
      </w:rPr>
      <w:t>ος</w:t>
    </w:r>
    <w:r>
      <w:rPr>
        <w:rFonts w:ascii="Times New Roman" w:eastAsia="Times New Roman" w:hAnsi="Times New Roman" w:cs="Times New Roman"/>
        <w:b/>
        <w:sz w:val="17"/>
        <w:szCs w:val="17"/>
      </w:rPr>
      <w:t xml:space="preserve"> όροφος, 851 00 Ρόδος, </w:t>
    </w:r>
    <w:proofErr w:type="spellStart"/>
    <w:r>
      <w:rPr>
        <w:rFonts w:ascii="Times New Roman" w:eastAsia="Times New Roman" w:hAnsi="Times New Roman" w:cs="Times New Roman"/>
        <w:b/>
        <w:sz w:val="17"/>
        <w:szCs w:val="17"/>
      </w:rPr>
      <w:t>Τηλ</w:t>
    </w:r>
    <w:proofErr w:type="spellEnd"/>
    <w:r>
      <w:rPr>
        <w:rFonts w:ascii="Times New Roman" w:eastAsia="Times New Roman" w:hAnsi="Times New Roman" w:cs="Times New Roman"/>
        <w:b/>
        <w:sz w:val="17"/>
        <w:szCs w:val="17"/>
      </w:rPr>
      <w:t>. 2241077771, 2241034320, Φαξ. 2241034920</w:t>
    </w:r>
  </w:p>
  <w:p w:rsidR="005B1D63" w:rsidRDefault="002F0384">
    <w:pPr>
      <w:pStyle w:val="normal"/>
      <w:tabs>
        <w:tab w:val="center" w:pos="4153"/>
        <w:tab w:val="right" w:pos="8306"/>
      </w:tabs>
      <w:jc w:val="center"/>
    </w:pPr>
    <w:r>
      <w:rPr>
        <w:rFonts w:ascii="Times New Roman" w:eastAsia="Times New Roman" w:hAnsi="Times New Roman" w:cs="Times New Roman"/>
        <w:b/>
        <w:sz w:val="17"/>
        <w:szCs w:val="17"/>
      </w:rPr>
      <w:t xml:space="preserve">Μητροπόλεως 1, γραφείο 301, 105 57 Αθήνα, </w:t>
    </w:r>
    <w:proofErr w:type="spellStart"/>
    <w:r>
      <w:rPr>
        <w:rFonts w:ascii="Times New Roman" w:eastAsia="Times New Roman" w:hAnsi="Times New Roman" w:cs="Times New Roman"/>
        <w:b/>
        <w:sz w:val="17"/>
        <w:szCs w:val="17"/>
      </w:rPr>
      <w:t>Τηλ</w:t>
    </w:r>
    <w:proofErr w:type="spellEnd"/>
    <w:r>
      <w:rPr>
        <w:rFonts w:ascii="Times New Roman" w:eastAsia="Times New Roman" w:hAnsi="Times New Roman" w:cs="Times New Roman"/>
        <w:b/>
        <w:sz w:val="17"/>
        <w:szCs w:val="17"/>
      </w:rPr>
      <w:t>. 2103239365, 2103709341, 2103709342, Φαξ. 2103709340</w:t>
    </w:r>
  </w:p>
  <w:p w:rsidR="005B1D63" w:rsidRDefault="006B1AAB">
    <w:pPr>
      <w:pStyle w:val="normal"/>
      <w:tabs>
        <w:tab w:val="center" w:pos="4153"/>
        <w:tab w:val="right" w:pos="8306"/>
      </w:tabs>
      <w:jc w:val="center"/>
    </w:pPr>
    <w:hyperlink r:id="rId1">
      <w:r w:rsidR="002F0384">
        <w:rPr>
          <w:rFonts w:ascii="Times New Roman" w:eastAsia="Times New Roman" w:hAnsi="Times New Roman" w:cs="Times New Roman"/>
          <w:b/>
          <w:color w:val="0000FF"/>
          <w:sz w:val="17"/>
          <w:szCs w:val="17"/>
        </w:rPr>
        <w:t>konsolasmanos@gmail.com</w:t>
      </w:r>
    </w:hyperlink>
    <w:r w:rsidR="002F0384">
      <w:rPr>
        <w:rFonts w:ascii="Times New Roman" w:eastAsia="Times New Roman" w:hAnsi="Times New Roman" w:cs="Times New Roman"/>
        <w:b/>
        <w:sz w:val="17"/>
        <w:szCs w:val="17"/>
      </w:rPr>
      <w:t xml:space="preserve">, </w:t>
    </w:r>
    <w:hyperlink r:id="rId2">
      <w:r w:rsidR="002F0384">
        <w:rPr>
          <w:rFonts w:ascii="Times New Roman" w:eastAsia="Times New Roman" w:hAnsi="Times New Roman" w:cs="Times New Roman"/>
          <w:b/>
          <w:color w:val="0000FF"/>
          <w:sz w:val="17"/>
          <w:szCs w:val="17"/>
        </w:rPr>
        <w:t>konsolasmanos@parliament.gr</w:t>
      </w:r>
    </w:hyperlink>
    <w:r w:rsidR="002F0384">
      <w:rPr>
        <w:rFonts w:ascii="Times New Roman" w:eastAsia="Times New Roman" w:hAnsi="Times New Roman" w:cs="Times New Roman"/>
        <w:b/>
        <w:sz w:val="17"/>
        <w:szCs w:val="17"/>
      </w:rPr>
      <w:t xml:space="preserve"> – </w:t>
    </w:r>
    <w:proofErr w:type="spellStart"/>
    <w:r w:rsidR="002F0384">
      <w:rPr>
        <w:rFonts w:ascii="Times New Roman" w:eastAsia="Times New Roman" w:hAnsi="Times New Roman" w:cs="Times New Roman"/>
        <w:b/>
        <w:sz w:val="17"/>
        <w:szCs w:val="17"/>
      </w:rPr>
      <w:t>www.konsolas.gr</w:t>
    </w:r>
    <w:proofErr w:type="spellEnd"/>
  </w:p>
  <w:p w:rsidR="005B1D63" w:rsidRDefault="002F0384">
    <w:pPr>
      <w:pStyle w:val="normal"/>
      <w:tabs>
        <w:tab w:val="left" w:pos="4440"/>
        <w:tab w:val="center" w:pos="4819"/>
      </w:tabs>
      <w:spacing w:after="720"/>
    </w:pPr>
    <w:r>
      <w:rPr>
        <w:rFonts w:ascii="Quattrocento Sans" w:eastAsia="Quattrocento Sans" w:hAnsi="Quattrocento Sans" w:cs="Quattrocento Sans"/>
        <w:sz w:val="17"/>
        <w:szCs w:val="17"/>
      </w:rPr>
      <w:t xml:space="preserve">- </w:t>
    </w:r>
    <w:r w:rsidR="006B1AAB">
      <w:fldChar w:fldCharType="begin"/>
    </w:r>
    <w:r>
      <w:instrText>PAGE</w:instrText>
    </w:r>
    <w:r w:rsidR="006B1AAB">
      <w:fldChar w:fldCharType="separate"/>
    </w:r>
    <w:r w:rsidR="003A5346">
      <w:rPr>
        <w:noProof/>
      </w:rPr>
      <w:t>2</w:t>
    </w:r>
    <w:r w:rsidR="006B1AAB">
      <w:fldChar w:fldCharType="end"/>
    </w:r>
    <w:r>
      <w:rPr>
        <w:sz w:val="24"/>
        <w:szCs w:val="24"/>
      </w:rPr>
      <w:t xml:space="preserve"> -</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D63" w:rsidRDefault="005B1D63">
    <w:pPr>
      <w:pStyle w:val="normal"/>
      <w:tabs>
        <w:tab w:val="center" w:pos="4153"/>
        <w:tab w:val="right" w:pos="8306"/>
      </w:tabs>
      <w:jc w:val="center"/>
    </w:pPr>
  </w:p>
  <w:p w:rsidR="005B1D63" w:rsidRDefault="005B1D63">
    <w:pPr>
      <w:pStyle w:val="normal"/>
      <w:tabs>
        <w:tab w:val="center" w:pos="4153"/>
        <w:tab w:val="right" w:pos="8306"/>
      </w:tabs>
      <w:jc w:val="center"/>
    </w:pPr>
  </w:p>
  <w:p w:rsidR="005B1D63" w:rsidRDefault="002F0384">
    <w:pPr>
      <w:pStyle w:val="normal"/>
      <w:tabs>
        <w:tab w:val="center" w:pos="4153"/>
        <w:tab w:val="right" w:pos="8306"/>
      </w:tabs>
      <w:jc w:val="center"/>
    </w:pPr>
    <w:proofErr w:type="spellStart"/>
    <w:r>
      <w:rPr>
        <w:rFonts w:ascii="Times New Roman" w:eastAsia="Times New Roman" w:hAnsi="Times New Roman" w:cs="Times New Roman"/>
        <w:b/>
        <w:sz w:val="17"/>
        <w:szCs w:val="17"/>
      </w:rPr>
      <w:t>Cairo</w:t>
    </w:r>
    <w:proofErr w:type="spellEnd"/>
    <w:r>
      <w:rPr>
        <w:rFonts w:ascii="Times New Roman" w:eastAsia="Times New Roman" w:hAnsi="Times New Roman" w:cs="Times New Roman"/>
        <w:b/>
        <w:sz w:val="17"/>
        <w:szCs w:val="17"/>
      </w:rPr>
      <w:t xml:space="preserve"> </w:t>
    </w:r>
    <w:proofErr w:type="spellStart"/>
    <w:r>
      <w:rPr>
        <w:rFonts w:ascii="Times New Roman" w:eastAsia="Times New Roman" w:hAnsi="Times New Roman" w:cs="Times New Roman"/>
        <w:b/>
        <w:sz w:val="17"/>
        <w:szCs w:val="17"/>
      </w:rPr>
      <w:t>Palace</w:t>
    </w:r>
    <w:proofErr w:type="spellEnd"/>
    <w:r>
      <w:rPr>
        <w:rFonts w:ascii="Times New Roman" w:eastAsia="Times New Roman" w:hAnsi="Times New Roman" w:cs="Times New Roman"/>
        <w:b/>
        <w:sz w:val="17"/>
        <w:szCs w:val="17"/>
      </w:rPr>
      <w:t>, Εθν. Μακαρίου 28, 3</w:t>
    </w:r>
    <w:r>
      <w:rPr>
        <w:rFonts w:ascii="Times New Roman" w:eastAsia="Times New Roman" w:hAnsi="Times New Roman" w:cs="Times New Roman"/>
        <w:b/>
        <w:sz w:val="17"/>
        <w:szCs w:val="17"/>
        <w:vertAlign w:val="superscript"/>
      </w:rPr>
      <w:t>ος</w:t>
    </w:r>
    <w:r>
      <w:rPr>
        <w:rFonts w:ascii="Times New Roman" w:eastAsia="Times New Roman" w:hAnsi="Times New Roman" w:cs="Times New Roman"/>
        <w:b/>
        <w:sz w:val="17"/>
        <w:szCs w:val="17"/>
      </w:rPr>
      <w:t xml:space="preserve"> όροφος, 851 00 Ρόδος, </w:t>
    </w:r>
    <w:proofErr w:type="spellStart"/>
    <w:r>
      <w:rPr>
        <w:rFonts w:ascii="Times New Roman" w:eastAsia="Times New Roman" w:hAnsi="Times New Roman" w:cs="Times New Roman"/>
        <w:b/>
        <w:sz w:val="17"/>
        <w:szCs w:val="17"/>
      </w:rPr>
      <w:t>Τηλ</w:t>
    </w:r>
    <w:proofErr w:type="spellEnd"/>
    <w:r>
      <w:rPr>
        <w:rFonts w:ascii="Times New Roman" w:eastAsia="Times New Roman" w:hAnsi="Times New Roman" w:cs="Times New Roman"/>
        <w:b/>
        <w:sz w:val="17"/>
        <w:szCs w:val="17"/>
      </w:rPr>
      <w:t>. 2241077771, 2241034320, Φαξ. 2241034920</w:t>
    </w:r>
  </w:p>
  <w:p w:rsidR="005B1D63" w:rsidRDefault="002F0384">
    <w:pPr>
      <w:pStyle w:val="normal"/>
      <w:tabs>
        <w:tab w:val="center" w:pos="4153"/>
        <w:tab w:val="right" w:pos="8306"/>
      </w:tabs>
      <w:jc w:val="center"/>
    </w:pPr>
    <w:r>
      <w:rPr>
        <w:rFonts w:ascii="Times New Roman" w:eastAsia="Times New Roman" w:hAnsi="Times New Roman" w:cs="Times New Roman"/>
        <w:b/>
        <w:sz w:val="17"/>
        <w:szCs w:val="17"/>
      </w:rPr>
      <w:t xml:space="preserve">Μητροπόλεως 1, γραφείο 301, 105 57 Αθήνα, </w:t>
    </w:r>
    <w:proofErr w:type="spellStart"/>
    <w:r>
      <w:rPr>
        <w:rFonts w:ascii="Times New Roman" w:eastAsia="Times New Roman" w:hAnsi="Times New Roman" w:cs="Times New Roman"/>
        <w:b/>
        <w:sz w:val="17"/>
        <w:szCs w:val="17"/>
      </w:rPr>
      <w:t>Τηλ</w:t>
    </w:r>
    <w:proofErr w:type="spellEnd"/>
    <w:r>
      <w:rPr>
        <w:rFonts w:ascii="Times New Roman" w:eastAsia="Times New Roman" w:hAnsi="Times New Roman" w:cs="Times New Roman"/>
        <w:b/>
        <w:sz w:val="17"/>
        <w:szCs w:val="17"/>
      </w:rPr>
      <w:t>. 2103239365, 2103709341, 2103709342, Φαξ. 2103709340</w:t>
    </w:r>
  </w:p>
  <w:p w:rsidR="005B1D63" w:rsidRDefault="006B1AAB">
    <w:pPr>
      <w:pStyle w:val="normal"/>
      <w:tabs>
        <w:tab w:val="center" w:pos="4153"/>
        <w:tab w:val="right" w:pos="8306"/>
      </w:tabs>
      <w:spacing w:after="720"/>
      <w:jc w:val="center"/>
    </w:pPr>
    <w:hyperlink r:id="rId1">
      <w:r w:rsidR="002F0384">
        <w:rPr>
          <w:rFonts w:ascii="Times New Roman" w:eastAsia="Times New Roman" w:hAnsi="Times New Roman" w:cs="Times New Roman"/>
          <w:b/>
          <w:color w:val="0000FF"/>
          <w:sz w:val="17"/>
          <w:szCs w:val="17"/>
        </w:rPr>
        <w:t>konsolasmanos@gmail.com</w:t>
      </w:r>
    </w:hyperlink>
    <w:r w:rsidR="002F0384">
      <w:rPr>
        <w:rFonts w:ascii="Times New Roman" w:eastAsia="Times New Roman" w:hAnsi="Times New Roman" w:cs="Times New Roman"/>
        <w:b/>
        <w:sz w:val="17"/>
        <w:szCs w:val="17"/>
      </w:rPr>
      <w:t xml:space="preserve">, </w:t>
    </w:r>
    <w:hyperlink r:id="rId2">
      <w:r w:rsidR="002F0384">
        <w:rPr>
          <w:rFonts w:ascii="Times New Roman" w:eastAsia="Times New Roman" w:hAnsi="Times New Roman" w:cs="Times New Roman"/>
          <w:b/>
          <w:color w:val="0000FF"/>
          <w:sz w:val="17"/>
          <w:szCs w:val="17"/>
        </w:rPr>
        <w:t>konsolasmanos@parliament.gr</w:t>
      </w:r>
    </w:hyperlink>
    <w:r w:rsidR="002F0384">
      <w:rPr>
        <w:rFonts w:ascii="Times New Roman" w:eastAsia="Times New Roman" w:hAnsi="Times New Roman" w:cs="Times New Roman"/>
        <w:b/>
        <w:sz w:val="17"/>
        <w:szCs w:val="17"/>
      </w:rPr>
      <w:t xml:space="preserve">, </w:t>
    </w:r>
    <w:proofErr w:type="spellStart"/>
    <w:r w:rsidR="002F0384">
      <w:rPr>
        <w:rFonts w:ascii="Times New Roman" w:eastAsia="Times New Roman" w:hAnsi="Times New Roman" w:cs="Times New Roman"/>
        <w:b/>
        <w:sz w:val="17"/>
        <w:szCs w:val="17"/>
      </w:rPr>
      <w:t>www.konsolas.gr</w:t>
    </w:r>
    <w:proofErr w:type="spellEnd"/>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1D63" w:rsidRDefault="005B1D63" w:rsidP="005B1D63">
      <w:r>
        <w:separator/>
      </w:r>
    </w:p>
  </w:footnote>
  <w:footnote w:type="continuationSeparator" w:id="1">
    <w:p w:rsidR="005B1D63" w:rsidRDefault="005B1D63" w:rsidP="005B1D6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D63" w:rsidRDefault="002F0384">
    <w:pPr>
      <w:pStyle w:val="normal"/>
      <w:tabs>
        <w:tab w:val="center" w:pos="4153"/>
        <w:tab w:val="right" w:pos="8306"/>
      </w:tabs>
      <w:spacing w:before="720"/>
      <w:jc w:val="center"/>
    </w:pPr>
    <w:r>
      <w:rPr>
        <w:noProof/>
      </w:rPr>
      <w:drawing>
        <wp:inline distT="0" distB="0" distL="114300" distR="114300">
          <wp:extent cx="935990" cy="554355"/>
          <wp:effectExtent l="0" t="0" r="0" b="0"/>
          <wp:docPr id="1"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
                  <a:srcRect/>
                  <a:stretch>
                    <a:fillRect/>
                  </a:stretch>
                </pic:blipFill>
                <pic:spPr>
                  <a:xfrm>
                    <a:off x="0" y="0"/>
                    <a:ext cx="935990" cy="554355"/>
                  </a:xfrm>
                  <a:prstGeom prst="rect">
                    <a:avLst/>
                  </a:prstGeom>
                  <a:ln/>
                </pic:spPr>
              </pic:pic>
            </a:graphicData>
          </a:graphic>
        </wp:inline>
      </w:drawing>
    </w:r>
  </w:p>
  <w:p w:rsidR="005B1D63" w:rsidRDefault="005B1D63">
    <w:pPr>
      <w:pStyle w:val="normal"/>
      <w:tabs>
        <w:tab w:val="center" w:pos="4153"/>
        <w:tab w:val="right" w:pos="8306"/>
      </w:tabs>
      <w:jc w:val="center"/>
    </w:pPr>
  </w:p>
  <w:p w:rsidR="005B1D63" w:rsidRDefault="002F0384">
    <w:pPr>
      <w:pStyle w:val="normal"/>
      <w:tabs>
        <w:tab w:val="center" w:pos="4153"/>
        <w:tab w:val="right" w:pos="8306"/>
      </w:tabs>
      <w:jc w:val="center"/>
    </w:pPr>
    <w:r>
      <w:rPr>
        <w:rFonts w:ascii="Times New Roman" w:eastAsia="Times New Roman" w:hAnsi="Times New Roman" w:cs="Times New Roman"/>
        <w:sz w:val="19"/>
        <w:szCs w:val="19"/>
      </w:rPr>
      <w:t>ΒΟΥΛΗ ΤΩΝ ΕΛΛΗΝΩΝ</w:t>
    </w:r>
  </w:p>
  <w:p w:rsidR="005B1D63" w:rsidRDefault="002F0384">
    <w:pPr>
      <w:pStyle w:val="normal"/>
      <w:tabs>
        <w:tab w:val="center" w:pos="4153"/>
        <w:tab w:val="right" w:pos="8306"/>
      </w:tabs>
      <w:jc w:val="center"/>
    </w:pPr>
    <w:r>
      <w:rPr>
        <w:rFonts w:ascii="Times New Roman" w:eastAsia="Times New Roman" w:hAnsi="Times New Roman" w:cs="Times New Roman"/>
        <w:b/>
        <w:sz w:val="26"/>
        <w:szCs w:val="26"/>
      </w:rPr>
      <w:t>ΜΑΝΟΣ Ν. ΚΟΝΣΟΛΑΣ</w:t>
    </w:r>
  </w:p>
  <w:p w:rsidR="005B1D63" w:rsidRDefault="002F0384">
    <w:pPr>
      <w:pStyle w:val="normal"/>
      <w:tabs>
        <w:tab w:val="center" w:pos="4153"/>
        <w:tab w:val="right" w:pos="8306"/>
      </w:tabs>
      <w:jc w:val="center"/>
    </w:pPr>
    <w:r>
      <w:rPr>
        <w:rFonts w:ascii="Times New Roman" w:eastAsia="Times New Roman" w:hAnsi="Times New Roman" w:cs="Times New Roman"/>
        <w:sz w:val="19"/>
        <w:szCs w:val="19"/>
      </w:rPr>
      <w:t>Βουλευτής Ν. Δωδεκανήσου – ΝΕΑ ΔΗΜΟΚΡΑΤΙΑ</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555217A"/>
    <w:multiLevelType w:val="multilevel"/>
    <w:tmpl w:val="E7F6883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proofState w:spelling="clean" w:grammar="clean"/>
  <w:defaultTabStop w:val="720"/>
  <w:characterSpacingControl w:val="doNotCompress"/>
  <w:footnotePr>
    <w:footnote w:id="0"/>
    <w:footnote w:id="1"/>
  </w:footnotePr>
  <w:endnotePr>
    <w:endnote w:id="0"/>
    <w:endnote w:id="1"/>
  </w:endnotePr>
  <w:compat/>
  <w:rsids>
    <w:rsidRoot w:val="005B1D63"/>
    <w:rsid w:val="002F0384"/>
    <w:rsid w:val="003A5346"/>
    <w:rsid w:val="005636E7"/>
    <w:rsid w:val="005B1D63"/>
    <w:rsid w:val="006B1AAB"/>
    <w:rsid w:val="008218FB"/>
    <w:rsid w:val="00A27CD2"/>
    <w:rsid w:val="00AF02E0"/>
    <w:rsid w:val="00AF5A12"/>
    <w:rsid w:val="00B83E29"/>
    <w:rsid w:val="00CF7E18"/>
    <w:rsid w:val="00D4620F"/>
    <w:rsid w:val="00E4106C"/>
    <w:rsid w:val="00ED588B"/>
    <w:rsid w:val="00FC1FC4"/>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color w:val="000000"/>
        <w:lang w:val="el-GR" w:eastAsia="el-GR" w:bidi="ar-SA"/>
      </w:rPr>
    </w:rPrDefault>
    <w:pPrDefault>
      <w:pPr>
        <w:widowControl w:val="0"/>
        <w:pBdr>
          <w:top w:val="nil"/>
          <w:left w:val="nil"/>
          <w:bottom w:val="nil"/>
          <w:right w:val="nil"/>
          <w:between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4620F"/>
  </w:style>
  <w:style w:type="paragraph" w:styleId="1">
    <w:name w:val="heading 1"/>
    <w:basedOn w:val="normal"/>
    <w:next w:val="normal"/>
    <w:rsid w:val="005B1D63"/>
    <w:pPr>
      <w:keepNext/>
      <w:keepLines/>
      <w:spacing w:before="480" w:after="120"/>
      <w:contextualSpacing/>
      <w:outlineLvl w:val="0"/>
    </w:pPr>
    <w:rPr>
      <w:b/>
      <w:sz w:val="48"/>
      <w:szCs w:val="48"/>
    </w:rPr>
  </w:style>
  <w:style w:type="paragraph" w:styleId="2">
    <w:name w:val="heading 2"/>
    <w:basedOn w:val="normal"/>
    <w:next w:val="normal"/>
    <w:rsid w:val="005B1D63"/>
    <w:pPr>
      <w:keepNext/>
      <w:keepLines/>
      <w:spacing w:before="360" w:after="80"/>
      <w:contextualSpacing/>
      <w:outlineLvl w:val="1"/>
    </w:pPr>
    <w:rPr>
      <w:b/>
      <w:sz w:val="36"/>
      <w:szCs w:val="36"/>
    </w:rPr>
  </w:style>
  <w:style w:type="paragraph" w:styleId="3">
    <w:name w:val="heading 3"/>
    <w:basedOn w:val="normal"/>
    <w:next w:val="normal"/>
    <w:rsid w:val="005B1D63"/>
    <w:pPr>
      <w:keepNext/>
      <w:keepLines/>
      <w:spacing w:before="280" w:after="80"/>
      <w:contextualSpacing/>
      <w:outlineLvl w:val="2"/>
    </w:pPr>
    <w:rPr>
      <w:b/>
      <w:sz w:val="28"/>
      <w:szCs w:val="28"/>
    </w:rPr>
  </w:style>
  <w:style w:type="paragraph" w:styleId="4">
    <w:name w:val="heading 4"/>
    <w:basedOn w:val="normal"/>
    <w:next w:val="normal"/>
    <w:rsid w:val="005B1D63"/>
    <w:pPr>
      <w:keepNext/>
      <w:keepLines/>
      <w:spacing w:before="240" w:after="40"/>
      <w:contextualSpacing/>
      <w:outlineLvl w:val="3"/>
    </w:pPr>
    <w:rPr>
      <w:b/>
      <w:sz w:val="24"/>
      <w:szCs w:val="24"/>
    </w:rPr>
  </w:style>
  <w:style w:type="paragraph" w:styleId="5">
    <w:name w:val="heading 5"/>
    <w:basedOn w:val="normal"/>
    <w:next w:val="normal"/>
    <w:rsid w:val="005B1D63"/>
    <w:pPr>
      <w:keepNext/>
      <w:keepLines/>
      <w:spacing w:before="220" w:after="40"/>
      <w:contextualSpacing/>
      <w:outlineLvl w:val="4"/>
    </w:pPr>
    <w:rPr>
      <w:b/>
      <w:sz w:val="22"/>
      <w:szCs w:val="22"/>
    </w:rPr>
  </w:style>
  <w:style w:type="paragraph" w:styleId="6">
    <w:name w:val="heading 6"/>
    <w:basedOn w:val="normal"/>
    <w:next w:val="normal"/>
    <w:rsid w:val="005B1D63"/>
    <w:pPr>
      <w:keepNext/>
      <w:keepLines/>
      <w:spacing w:before="200" w:after="40"/>
      <w:contextualSpacing/>
      <w:outlineLvl w:val="5"/>
    </w:pPr>
    <w:rPr>
      <w:b/>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normal">
    <w:name w:val="normal"/>
    <w:rsid w:val="005B1D63"/>
  </w:style>
  <w:style w:type="table" w:customStyle="1" w:styleId="TableNormal">
    <w:name w:val="Table Normal"/>
    <w:rsid w:val="005B1D63"/>
    <w:tblPr>
      <w:tblCellMar>
        <w:top w:w="0" w:type="dxa"/>
        <w:left w:w="0" w:type="dxa"/>
        <w:bottom w:w="0" w:type="dxa"/>
        <w:right w:w="0" w:type="dxa"/>
      </w:tblCellMar>
    </w:tblPr>
  </w:style>
  <w:style w:type="paragraph" w:styleId="a3">
    <w:name w:val="Title"/>
    <w:basedOn w:val="normal"/>
    <w:next w:val="normal"/>
    <w:rsid w:val="005B1D63"/>
    <w:pPr>
      <w:keepNext/>
      <w:keepLines/>
      <w:spacing w:before="480" w:after="120"/>
      <w:contextualSpacing/>
    </w:pPr>
    <w:rPr>
      <w:b/>
      <w:sz w:val="72"/>
      <w:szCs w:val="72"/>
    </w:rPr>
  </w:style>
  <w:style w:type="paragraph" w:styleId="a4">
    <w:name w:val="Subtitle"/>
    <w:basedOn w:val="normal"/>
    <w:next w:val="normal"/>
    <w:rsid w:val="005B1D63"/>
    <w:pPr>
      <w:keepNext/>
      <w:keepLines/>
      <w:spacing w:before="360" w:after="80"/>
      <w:contextualSpacing/>
    </w:pPr>
    <w:rPr>
      <w:rFonts w:ascii="Georgia" w:eastAsia="Georgia" w:hAnsi="Georgia" w:cs="Georgia"/>
      <w:i/>
      <w:color w:val="666666"/>
      <w:sz w:val="48"/>
      <w:szCs w:val="48"/>
    </w:rPr>
  </w:style>
  <w:style w:type="paragraph" w:styleId="a5">
    <w:name w:val="Balloon Text"/>
    <w:basedOn w:val="a"/>
    <w:link w:val="Char"/>
    <w:uiPriority w:val="99"/>
    <w:semiHidden/>
    <w:unhideWhenUsed/>
    <w:rsid w:val="00FC1FC4"/>
    <w:rPr>
      <w:rFonts w:ascii="Tahoma" w:hAnsi="Tahoma" w:cs="Tahoma"/>
      <w:sz w:val="16"/>
      <w:szCs w:val="16"/>
    </w:rPr>
  </w:style>
  <w:style w:type="character" w:customStyle="1" w:styleId="Char">
    <w:name w:val="Κείμενο πλαισίου Char"/>
    <w:basedOn w:val="a0"/>
    <w:link w:val="a5"/>
    <w:uiPriority w:val="99"/>
    <w:semiHidden/>
    <w:rsid w:val="00FC1FC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footer1.xml.rels><?xml version="1.0" encoding="UTF-8" standalone="yes"?>
<Relationships xmlns="http://schemas.openxmlformats.org/package/2006/relationships"><Relationship Id="rId2" Type="http://schemas.openxmlformats.org/officeDocument/2006/relationships/hyperlink" Target="mailto:konsolasmanos@parliament.gr" TargetMode="External"/><Relationship Id="rId1" Type="http://schemas.openxmlformats.org/officeDocument/2006/relationships/hyperlink" Target="mailto:konsolasmanos@gmail.com" TargetMode="External"/></Relationships>
</file>

<file path=word/_rels/footer2.xml.rels><?xml version="1.0" encoding="UTF-8" standalone="yes"?>
<Relationships xmlns="http://schemas.openxmlformats.org/package/2006/relationships"><Relationship Id="rId2" Type="http://schemas.openxmlformats.org/officeDocument/2006/relationships/hyperlink" Target="mailto:konsolasmanos@parliament.gr" TargetMode="External"/><Relationship Id="rId1" Type="http://schemas.openxmlformats.org/officeDocument/2006/relationships/hyperlink" Target="mailto:konsolasmanos@gmail.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2</Pages>
  <Words>452</Words>
  <Characters>2447</Characters>
  <Application>Microsoft Office Word</Application>
  <DocSecurity>0</DocSecurity>
  <Lines>20</Lines>
  <Paragraphs>5</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2894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XAROULA</dc:creator>
  <cp:lastModifiedBy>XAROULA</cp:lastModifiedBy>
  <cp:revision>5</cp:revision>
  <cp:lastPrinted>2017-11-16T10:59:00Z</cp:lastPrinted>
  <dcterms:created xsi:type="dcterms:W3CDTF">2017-11-16T10:59:00Z</dcterms:created>
  <dcterms:modified xsi:type="dcterms:W3CDTF">2017-11-16T11:15:00Z</dcterms:modified>
</cp:coreProperties>
</file>