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B1D63" w:rsidRDefault="002F0384">
      <w:pPr>
        <w:pStyle w:val="normal"/>
        <w:spacing w:line="276" w:lineRule="auto"/>
        <w:ind w:firstLine="42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B1D63" w:rsidRDefault="008218FB" w:rsidP="00FC1FC4">
      <w:pPr>
        <w:pStyle w:val="normal"/>
        <w:spacing w:line="276" w:lineRule="auto"/>
        <w:ind w:firstLine="42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Αθήνα, 15 Νοεμβρίου</w:t>
      </w:r>
      <w:r w:rsidR="002F0384">
        <w:rPr>
          <w:rFonts w:ascii="Times New Roman" w:eastAsia="Times New Roman" w:hAnsi="Times New Roman" w:cs="Times New Roman"/>
          <w:sz w:val="24"/>
          <w:szCs w:val="24"/>
        </w:rPr>
        <w:t xml:space="preserve"> 2017</w:t>
      </w:r>
    </w:p>
    <w:p w:rsidR="00AF02E0" w:rsidRDefault="00AF02E0" w:rsidP="00FC1FC4">
      <w:pPr>
        <w:pStyle w:val="normal"/>
        <w:spacing w:line="276" w:lineRule="auto"/>
        <w:ind w:firstLine="426"/>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2"/>
          <w:szCs w:val="22"/>
          <w:shd w:val="clear" w:color="auto" w:fill="FFFFFF"/>
        </w:rPr>
        <w:t>1198   15/11/17</w:t>
      </w:r>
    </w:p>
    <w:p w:rsidR="005B1D63" w:rsidRDefault="002F0384">
      <w:pPr>
        <w:pStyle w:val="normal"/>
        <w:spacing w:line="276" w:lineRule="auto"/>
        <w:ind w:firstLine="42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B1D63" w:rsidRDefault="005B1D63">
      <w:pPr>
        <w:pStyle w:val="normal"/>
        <w:spacing w:line="360" w:lineRule="auto"/>
        <w:ind w:right="610" w:firstLine="567"/>
        <w:jc w:val="center"/>
        <w:rPr>
          <w:rFonts w:ascii="Times New Roman" w:eastAsia="Times New Roman" w:hAnsi="Times New Roman" w:cs="Times New Roman"/>
          <w:sz w:val="24"/>
          <w:szCs w:val="24"/>
        </w:rPr>
      </w:pPr>
    </w:p>
    <w:p w:rsidR="008218FB" w:rsidRPr="005106CC" w:rsidRDefault="008218FB" w:rsidP="008218FB">
      <w:pPr>
        <w:pStyle w:val="normal"/>
        <w:spacing w:line="360" w:lineRule="auto"/>
        <w:ind w:firstLine="567"/>
        <w:jc w:val="center"/>
        <w:rPr>
          <w:rFonts w:ascii="Times New Roman" w:hAnsi="Times New Roman" w:cs="Times New Roman"/>
          <w:sz w:val="24"/>
          <w:szCs w:val="24"/>
        </w:rPr>
      </w:pPr>
      <w:r w:rsidRPr="005106CC">
        <w:rPr>
          <w:rFonts w:ascii="Times New Roman" w:hAnsi="Times New Roman" w:cs="Times New Roman"/>
          <w:sz w:val="24"/>
          <w:szCs w:val="24"/>
        </w:rPr>
        <w:t>Ε Ρ Ω Τ Η Σ Η</w:t>
      </w:r>
    </w:p>
    <w:p w:rsidR="008218FB" w:rsidRPr="005106CC" w:rsidRDefault="008218FB" w:rsidP="008218FB">
      <w:pPr>
        <w:pStyle w:val="normal"/>
        <w:spacing w:line="360" w:lineRule="auto"/>
        <w:ind w:firstLine="567"/>
        <w:jc w:val="center"/>
        <w:rPr>
          <w:rFonts w:ascii="Times New Roman" w:hAnsi="Times New Roman" w:cs="Times New Roman"/>
          <w:sz w:val="24"/>
          <w:szCs w:val="24"/>
        </w:rPr>
      </w:pPr>
      <w:bookmarkStart w:id="0" w:name="_hc2zcfbohvm6" w:colFirst="0" w:colLast="0"/>
      <w:bookmarkEnd w:id="0"/>
    </w:p>
    <w:p w:rsidR="008218FB" w:rsidRPr="005106CC" w:rsidRDefault="008218FB" w:rsidP="008218FB">
      <w:pPr>
        <w:pStyle w:val="normal"/>
        <w:spacing w:line="360" w:lineRule="auto"/>
        <w:ind w:firstLine="567"/>
        <w:jc w:val="center"/>
        <w:rPr>
          <w:rFonts w:ascii="Times New Roman" w:hAnsi="Times New Roman" w:cs="Times New Roman"/>
          <w:sz w:val="24"/>
          <w:szCs w:val="24"/>
        </w:rPr>
      </w:pPr>
      <w:bookmarkStart w:id="1" w:name="_qxxmrvfjup2w" w:colFirst="0" w:colLast="0"/>
      <w:bookmarkEnd w:id="1"/>
      <w:r w:rsidRPr="005106CC">
        <w:rPr>
          <w:rFonts w:ascii="Times New Roman" w:hAnsi="Times New Roman" w:cs="Times New Roman"/>
          <w:sz w:val="24"/>
          <w:szCs w:val="24"/>
        </w:rPr>
        <w:t>Προς</w:t>
      </w:r>
    </w:p>
    <w:p w:rsidR="008218FB" w:rsidRPr="005106CC" w:rsidRDefault="008218FB" w:rsidP="008218FB">
      <w:pPr>
        <w:pStyle w:val="normal"/>
        <w:spacing w:line="360" w:lineRule="auto"/>
        <w:ind w:firstLine="567"/>
        <w:jc w:val="center"/>
        <w:rPr>
          <w:rFonts w:ascii="Times New Roman" w:hAnsi="Times New Roman" w:cs="Times New Roman"/>
          <w:sz w:val="24"/>
          <w:szCs w:val="24"/>
        </w:rPr>
      </w:pPr>
      <w:bookmarkStart w:id="2" w:name="_y97ydjvjp5sg" w:colFirst="0" w:colLast="0"/>
      <w:bookmarkEnd w:id="2"/>
      <w:r w:rsidRPr="005106CC">
        <w:rPr>
          <w:rFonts w:ascii="Times New Roman" w:hAnsi="Times New Roman" w:cs="Times New Roman"/>
          <w:sz w:val="24"/>
          <w:szCs w:val="24"/>
        </w:rPr>
        <w:t>Κύριο Υπουργό Εσωτερικών</w:t>
      </w:r>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3" w:name="_ptdo6p1bhm5f" w:colFirst="0" w:colLast="0"/>
      <w:bookmarkEnd w:id="3"/>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4" w:name="_z8mgylefpxyo" w:colFirst="0" w:colLast="0"/>
      <w:bookmarkEnd w:id="4"/>
      <w:r>
        <w:rPr>
          <w:rFonts w:ascii="Times New Roman" w:hAnsi="Times New Roman" w:cs="Times New Roman"/>
          <w:sz w:val="24"/>
          <w:szCs w:val="24"/>
        </w:rPr>
        <w:t>ΘΕΜΑ: «</w:t>
      </w:r>
      <w:r w:rsidRPr="005106CC">
        <w:rPr>
          <w:rFonts w:ascii="Times New Roman" w:hAnsi="Times New Roman" w:cs="Times New Roman"/>
          <w:sz w:val="24"/>
          <w:szCs w:val="24"/>
        </w:rPr>
        <w:t>Θέσπιση επιδόματος για τους αστυνομικούς που υπηρετούν σε Λέσβο, Χίο, Κω, Λέρο και Σάμο λόγω της εμπλοκής τους στη διαχείριση το</w:t>
      </w:r>
      <w:r>
        <w:rPr>
          <w:rFonts w:ascii="Times New Roman" w:hAnsi="Times New Roman" w:cs="Times New Roman"/>
          <w:sz w:val="24"/>
          <w:szCs w:val="24"/>
        </w:rPr>
        <w:t>υ μεταναστευτικού προβλήματος»</w:t>
      </w:r>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5" w:name="_qj8vc0n9e6nj" w:colFirst="0" w:colLast="0"/>
      <w:bookmarkEnd w:id="5"/>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6" w:name="_a7p7setizjje" w:colFirst="0" w:colLast="0"/>
      <w:bookmarkEnd w:id="6"/>
      <w:r w:rsidRPr="005106CC">
        <w:rPr>
          <w:rFonts w:ascii="Times New Roman" w:hAnsi="Times New Roman" w:cs="Times New Roman"/>
          <w:sz w:val="24"/>
          <w:szCs w:val="24"/>
        </w:rPr>
        <w:t>Κύριε Υπουργέ</w:t>
      </w:r>
      <w:r>
        <w:rPr>
          <w:rFonts w:ascii="Times New Roman" w:hAnsi="Times New Roman" w:cs="Times New Roman"/>
          <w:sz w:val="24"/>
          <w:szCs w:val="24"/>
        </w:rPr>
        <w:t>,</w:t>
      </w:r>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7" w:name="_dh1t30wgri1v" w:colFirst="0" w:colLast="0"/>
      <w:bookmarkEnd w:id="7"/>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8" w:name="_oce51i2rul1q" w:colFirst="0" w:colLast="0"/>
      <w:bookmarkEnd w:id="8"/>
      <w:r w:rsidRPr="005106CC">
        <w:rPr>
          <w:rFonts w:ascii="Times New Roman" w:hAnsi="Times New Roman" w:cs="Times New Roman"/>
          <w:sz w:val="24"/>
          <w:szCs w:val="24"/>
        </w:rPr>
        <w:t xml:space="preserve">Οι αστυνομικοί που υπηρετούν στα πέντε νησιά στα οποία η κυβέρνηση έχει μεταφέρει το βάρος της διαχείρισης και αντιμετώπισης του μεταναστευτικού προβλήματος, καταβάλλουν τεράστιες προσπάθειες για να καλύψουν τις αυξημένες ανάγκες τόσο στα </w:t>
      </w:r>
      <w:proofErr w:type="spellStart"/>
      <w:r w:rsidRPr="005106CC">
        <w:rPr>
          <w:rFonts w:ascii="Times New Roman" w:hAnsi="Times New Roman" w:cs="Times New Roman"/>
          <w:sz w:val="24"/>
          <w:szCs w:val="24"/>
        </w:rPr>
        <w:t>hot</w:t>
      </w:r>
      <w:proofErr w:type="spellEnd"/>
      <w:r w:rsidRPr="005106CC">
        <w:rPr>
          <w:rFonts w:ascii="Times New Roman" w:hAnsi="Times New Roman" w:cs="Times New Roman"/>
          <w:sz w:val="24"/>
          <w:szCs w:val="24"/>
        </w:rPr>
        <w:t xml:space="preserve"> </w:t>
      </w:r>
      <w:proofErr w:type="spellStart"/>
      <w:r w:rsidRPr="005106CC">
        <w:rPr>
          <w:rFonts w:ascii="Times New Roman" w:hAnsi="Times New Roman" w:cs="Times New Roman"/>
          <w:sz w:val="24"/>
          <w:szCs w:val="24"/>
        </w:rPr>
        <w:t>spot</w:t>
      </w:r>
      <w:proofErr w:type="spellEnd"/>
      <w:r w:rsidRPr="005106CC">
        <w:rPr>
          <w:rFonts w:ascii="Times New Roman" w:hAnsi="Times New Roman" w:cs="Times New Roman"/>
          <w:sz w:val="24"/>
          <w:szCs w:val="24"/>
        </w:rPr>
        <w:t xml:space="preserve"> όσο και στα ίδια τα νησιά.</w:t>
      </w:r>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9" w:name="_g20rlhstn9f" w:colFirst="0" w:colLast="0"/>
      <w:bookmarkEnd w:id="9"/>
      <w:r w:rsidRPr="005106CC">
        <w:rPr>
          <w:rFonts w:ascii="Times New Roman" w:hAnsi="Times New Roman" w:cs="Times New Roman"/>
          <w:sz w:val="24"/>
          <w:szCs w:val="24"/>
        </w:rPr>
        <w:t xml:space="preserve">Με δεδομένο ότι οι υπηρεσίες της ΕΛ.ΑΣ σε αυτά τα νησιά είναι </w:t>
      </w:r>
      <w:proofErr w:type="spellStart"/>
      <w:r w:rsidRPr="005106CC">
        <w:rPr>
          <w:rFonts w:ascii="Times New Roman" w:hAnsi="Times New Roman" w:cs="Times New Roman"/>
          <w:sz w:val="24"/>
          <w:szCs w:val="24"/>
        </w:rPr>
        <w:t>υποστελεχωμένες</w:t>
      </w:r>
      <w:proofErr w:type="spellEnd"/>
      <w:r w:rsidRPr="005106CC">
        <w:rPr>
          <w:rFonts w:ascii="Times New Roman" w:hAnsi="Times New Roman" w:cs="Times New Roman"/>
          <w:sz w:val="24"/>
          <w:szCs w:val="24"/>
        </w:rPr>
        <w:t>, υπάρχει μεγάλη επιβάρυνση του προσωπικού και επιδείνωση των συνθηκών κάτω από τις οποίες εργάζονται.</w:t>
      </w:r>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10" w:name="_otsyp6rpeusa" w:colFirst="0" w:colLast="0"/>
      <w:bookmarkEnd w:id="10"/>
      <w:r w:rsidRPr="005106CC">
        <w:rPr>
          <w:rFonts w:ascii="Times New Roman" w:hAnsi="Times New Roman" w:cs="Times New Roman"/>
          <w:sz w:val="24"/>
          <w:szCs w:val="24"/>
        </w:rPr>
        <w:t xml:space="preserve">Ένα μέρος της αστυνομικής δύναμης σε αυτά τα νησιά έχει αναλάβει το έργο της ασφάλειας στα </w:t>
      </w:r>
      <w:proofErr w:type="spellStart"/>
      <w:r w:rsidRPr="005106CC">
        <w:rPr>
          <w:rFonts w:ascii="Times New Roman" w:hAnsi="Times New Roman" w:cs="Times New Roman"/>
          <w:sz w:val="24"/>
          <w:szCs w:val="24"/>
        </w:rPr>
        <w:t>hot</w:t>
      </w:r>
      <w:proofErr w:type="spellEnd"/>
      <w:r w:rsidRPr="005106CC">
        <w:rPr>
          <w:rFonts w:ascii="Times New Roman" w:hAnsi="Times New Roman" w:cs="Times New Roman"/>
          <w:sz w:val="24"/>
          <w:szCs w:val="24"/>
        </w:rPr>
        <w:t xml:space="preserve"> </w:t>
      </w:r>
      <w:proofErr w:type="spellStart"/>
      <w:r w:rsidRPr="005106CC">
        <w:rPr>
          <w:rFonts w:ascii="Times New Roman" w:hAnsi="Times New Roman" w:cs="Times New Roman"/>
          <w:sz w:val="24"/>
          <w:szCs w:val="24"/>
        </w:rPr>
        <w:t>spot</w:t>
      </w:r>
      <w:proofErr w:type="spellEnd"/>
      <w:r w:rsidRPr="005106CC">
        <w:rPr>
          <w:rFonts w:ascii="Times New Roman" w:hAnsi="Times New Roman" w:cs="Times New Roman"/>
          <w:sz w:val="24"/>
          <w:szCs w:val="24"/>
        </w:rPr>
        <w:t xml:space="preserve"> και της διαχείρισης του μεταναστευτικού προβλήματος, κάτι που σημαίνει ότι αυξάνεται ο φόρτος εργασίας των άλλων αστυνομικών.</w:t>
      </w:r>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11" w:name="_ou7orcq3qje9" w:colFirst="0" w:colLast="0"/>
      <w:bookmarkEnd w:id="11"/>
      <w:r w:rsidRPr="005106CC">
        <w:rPr>
          <w:rFonts w:ascii="Times New Roman" w:hAnsi="Times New Roman" w:cs="Times New Roman"/>
          <w:sz w:val="24"/>
          <w:szCs w:val="24"/>
        </w:rPr>
        <w:t>Οι ειδικές συνθήκες που επικρατούν στα πέντε αυτά νησιά, επιβάλλουν την έμπρακτη ηθική και υλική επιβράβευση των αστυνομικών που υπηρετούν σε αυτά.</w:t>
      </w:r>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12" w:name="_c12agz3d68oj" w:colFirst="0" w:colLast="0"/>
      <w:bookmarkEnd w:id="12"/>
      <w:r w:rsidRPr="005106CC">
        <w:rPr>
          <w:rFonts w:ascii="Times New Roman" w:hAnsi="Times New Roman" w:cs="Times New Roman"/>
          <w:sz w:val="24"/>
          <w:szCs w:val="24"/>
        </w:rPr>
        <w:t xml:space="preserve">Με δεδομένο ότι η Ευρωπαϊκή Ένωση έχει δεσμεύσει πόρους ύψους 1,1 δις ευρώ για το </w:t>
      </w:r>
      <w:r w:rsidRPr="005106CC">
        <w:rPr>
          <w:rFonts w:ascii="Times New Roman" w:hAnsi="Times New Roman" w:cs="Times New Roman"/>
          <w:sz w:val="24"/>
          <w:szCs w:val="24"/>
        </w:rPr>
        <w:lastRenderedPageBreak/>
        <w:t>μεταναστευτικό για την Ελλάδα, η χώρα μας μπορεί να διαθέσει ένα μέρος των χρημάτων που λαμβάνει προκειμένου να υπάρξει ένα ειδικό προσωρινό επίδομα για τους αστυνομικούς που υ</w:t>
      </w:r>
      <w:r>
        <w:rPr>
          <w:rFonts w:ascii="Times New Roman" w:hAnsi="Times New Roman" w:cs="Times New Roman"/>
          <w:sz w:val="24"/>
          <w:szCs w:val="24"/>
        </w:rPr>
        <w:t>πηρετούν στα πέντε αυτά νησιά (</w:t>
      </w:r>
      <w:r w:rsidRPr="005106CC">
        <w:rPr>
          <w:rFonts w:ascii="Times New Roman" w:hAnsi="Times New Roman" w:cs="Times New Roman"/>
          <w:sz w:val="24"/>
          <w:szCs w:val="24"/>
        </w:rPr>
        <w:t>Λέσβος, Χίος, Κως, Σάμος, Λέρος).</w:t>
      </w:r>
    </w:p>
    <w:p w:rsidR="008218FB" w:rsidRDefault="008218FB" w:rsidP="008218FB">
      <w:pPr>
        <w:pStyle w:val="normal"/>
        <w:spacing w:line="360" w:lineRule="auto"/>
        <w:ind w:firstLine="567"/>
        <w:jc w:val="both"/>
        <w:rPr>
          <w:rFonts w:ascii="Times New Roman" w:hAnsi="Times New Roman" w:cs="Times New Roman"/>
          <w:sz w:val="24"/>
          <w:szCs w:val="24"/>
        </w:rPr>
      </w:pPr>
      <w:bookmarkStart w:id="13" w:name="_4kmqc8a8ogzy" w:colFirst="0" w:colLast="0"/>
      <w:bookmarkEnd w:id="13"/>
      <w:r w:rsidRPr="005106CC">
        <w:rPr>
          <w:rFonts w:ascii="Times New Roman" w:hAnsi="Times New Roman" w:cs="Times New Roman"/>
          <w:sz w:val="24"/>
          <w:szCs w:val="24"/>
        </w:rPr>
        <w:t>Η Ελλάδα</w:t>
      </w:r>
      <w:r>
        <w:rPr>
          <w:rFonts w:ascii="Times New Roman" w:hAnsi="Times New Roman" w:cs="Times New Roman"/>
          <w:sz w:val="24"/>
          <w:szCs w:val="24"/>
        </w:rPr>
        <w:t>,</w:t>
      </w:r>
      <w:r w:rsidRPr="005106CC">
        <w:rPr>
          <w:rFonts w:ascii="Times New Roman" w:hAnsi="Times New Roman" w:cs="Times New Roman"/>
          <w:sz w:val="24"/>
          <w:szCs w:val="24"/>
        </w:rPr>
        <w:t xml:space="preserve"> </w:t>
      </w:r>
      <w:r>
        <w:rPr>
          <w:rFonts w:ascii="Times New Roman" w:hAnsi="Times New Roman" w:cs="Times New Roman"/>
          <w:sz w:val="24"/>
          <w:szCs w:val="24"/>
        </w:rPr>
        <w:t>επίσης,</w:t>
      </w:r>
      <w:r w:rsidRPr="005106CC">
        <w:rPr>
          <w:rFonts w:ascii="Times New Roman" w:hAnsi="Times New Roman" w:cs="Times New Roman"/>
          <w:sz w:val="24"/>
          <w:szCs w:val="24"/>
        </w:rPr>
        <w:t xml:space="preserve"> μπορεί να διεκδικήσει το συγκεκριμένο ποσό του απαιτείται για το επίδομα, και το οποίο με 100 ευρώ σε μηναία βάση υπολογίζεται σε συνολικό ετήσιο κόστος 1,2 εκ.</w:t>
      </w:r>
      <w:r>
        <w:rPr>
          <w:rFonts w:ascii="Times New Roman" w:hAnsi="Times New Roman" w:cs="Times New Roman"/>
          <w:sz w:val="24"/>
          <w:szCs w:val="24"/>
        </w:rPr>
        <w:t xml:space="preserve"> </w:t>
      </w:r>
      <w:r w:rsidRPr="005106CC">
        <w:rPr>
          <w:rFonts w:ascii="Times New Roman" w:hAnsi="Times New Roman" w:cs="Times New Roman"/>
          <w:sz w:val="24"/>
          <w:szCs w:val="24"/>
        </w:rPr>
        <w:t>ευρώ, από μια ειδική ενίσχυση μέσω  του Ταμείου Ασύλου Μετανάστευσης και Ένταξης (ΤΑΜΕ) και του Ταμείου Εσωτερικής Ασφάλειας (ΤΕΑ) της Ευρωπαϊκής Ένωσης.</w:t>
      </w:r>
    </w:p>
    <w:p w:rsidR="008218FB" w:rsidRPr="005106CC" w:rsidRDefault="008218FB" w:rsidP="008218FB">
      <w:pPr>
        <w:pStyle w:val="normal"/>
        <w:spacing w:line="360" w:lineRule="auto"/>
        <w:ind w:firstLine="567"/>
        <w:jc w:val="both"/>
        <w:rPr>
          <w:rFonts w:ascii="Times New Roman" w:hAnsi="Times New Roman" w:cs="Times New Roman"/>
          <w:sz w:val="24"/>
          <w:szCs w:val="24"/>
        </w:rPr>
      </w:pPr>
    </w:p>
    <w:p w:rsidR="008218FB" w:rsidRPr="005106CC" w:rsidRDefault="008218FB" w:rsidP="008218FB">
      <w:pPr>
        <w:pStyle w:val="normal"/>
        <w:spacing w:line="360" w:lineRule="auto"/>
        <w:ind w:firstLine="567"/>
        <w:jc w:val="center"/>
        <w:rPr>
          <w:rFonts w:ascii="Times New Roman" w:hAnsi="Times New Roman" w:cs="Times New Roman"/>
          <w:sz w:val="24"/>
          <w:szCs w:val="24"/>
        </w:rPr>
      </w:pPr>
      <w:bookmarkStart w:id="14" w:name="_lko1l2lrvypq" w:colFirst="0" w:colLast="0"/>
      <w:bookmarkEnd w:id="14"/>
      <w:r w:rsidRPr="005106CC">
        <w:rPr>
          <w:rFonts w:ascii="Times New Roman" w:hAnsi="Times New Roman" w:cs="Times New Roman"/>
          <w:sz w:val="24"/>
          <w:szCs w:val="24"/>
        </w:rPr>
        <w:t>Κατόπιν των ανωτέρω</w:t>
      </w:r>
    </w:p>
    <w:p w:rsidR="008218FB" w:rsidRDefault="008218FB" w:rsidP="008218FB">
      <w:pPr>
        <w:pStyle w:val="normal"/>
        <w:spacing w:line="360" w:lineRule="auto"/>
        <w:ind w:firstLine="567"/>
        <w:jc w:val="center"/>
        <w:rPr>
          <w:rFonts w:ascii="Times New Roman" w:hAnsi="Times New Roman" w:cs="Times New Roman"/>
          <w:sz w:val="24"/>
          <w:szCs w:val="24"/>
        </w:rPr>
      </w:pPr>
      <w:bookmarkStart w:id="15" w:name="_ju2fu22n2f98" w:colFirst="0" w:colLast="0"/>
      <w:bookmarkEnd w:id="15"/>
      <w:r w:rsidRPr="005106CC">
        <w:rPr>
          <w:rFonts w:ascii="Times New Roman" w:hAnsi="Times New Roman" w:cs="Times New Roman"/>
          <w:sz w:val="24"/>
          <w:szCs w:val="24"/>
        </w:rPr>
        <w:t>Ερωτάται ο Κύριος Υπουργός</w:t>
      </w:r>
    </w:p>
    <w:p w:rsidR="008218FB" w:rsidRPr="005106CC" w:rsidRDefault="008218FB" w:rsidP="008218FB">
      <w:pPr>
        <w:pStyle w:val="normal"/>
        <w:spacing w:line="360" w:lineRule="auto"/>
        <w:ind w:firstLine="567"/>
        <w:jc w:val="both"/>
        <w:rPr>
          <w:rFonts w:ascii="Times New Roman" w:hAnsi="Times New Roman" w:cs="Times New Roman"/>
          <w:sz w:val="24"/>
          <w:szCs w:val="24"/>
        </w:rPr>
      </w:pPr>
    </w:p>
    <w:p w:rsidR="008218FB" w:rsidRPr="005106CC" w:rsidRDefault="008218FB" w:rsidP="008218FB">
      <w:pPr>
        <w:pStyle w:val="normal"/>
        <w:numPr>
          <w:ilvl w:val="0"/>
          <w:numId w:val="1"/>
        </w:numPr>
        <w:spacing w:after="160" w:line="360" w:lineRule="auto"/>
        <w:ind w:left="0" w:firstLine="0"/>
        <w:contextualSpacing/>
        <w:jc w:val="both"/>
        <w:rPr>
          <w:rFonts w:ascii="Times New Roman" w:hAnsi="Times New Roman" w:cs="Times New Roman"/>
          <w:sz w:val="24"/>
          <w:szCs w:val="24"/>
        </w:rPr>
      </w:pPr>
      <w:bookmarkStart w:id="16" w:name="_1h860lmrp0x" w:colFirst="0" w:colLast="0"/>
      <w:bookmarkEnd w:id="16"/>
      <w:r w:rsidRPr="005106CC">
        <w:rPr>
          <w:rFonts w:ascii="Times New Roman" w:hAnsi="Times New Roman" w:cs="Times New Roman"/>
          <w:sz w:val="24"/>
          <w:szCs w:val="24"/>
        </w:rPr>
        <w:t>Εάν αναγνωρίζει την αναγκαιότητα θέσπισης ειδικού προσωρινού επιδόματος για τους αστυνομικούς που υπηρετού</w:t>
      </w:r>
      <w:r>
        <w:rPr>
          <w:rFonts w:ascii="Times New Roman" w:hAnsi="Times New Roman" w:cs="Times New Roman"/>
          <w:sz w:val="24"/>
          <w:szCs w:val="24"/>
        </w:rPr>
        <w:t>ν στα πέντε νησιά του Αιγαίου (</w:t>
      </w:r>
      <w:r w:rsidRPr="005106CC">
        <w:rPr>
          <w:rFonts w:ascii="Times New Roman" w:hAnsi="Times New Roman" w:cs="Times New Roman"/>
          <w:sz w:val="24"/>
          <w:szCs w:val="24"/>
        </w:rPr>
        <w:t>Λέσβος, Χίος, Κως, Σάμος και Λέρος) και έχουν επιβαρυνθεί υπέρμετρα, ξεπερνώντας πολλές φορές τα όρια της αντοχής τους.</w:t>
      </w:r>
    </w:p>
    <w:p w:rsidR="008218FB" w:rsidRDefault="008218FB" w:rsidP="008218FB">
      <w:pPr>
        <w:pStyle w:val="normal"/>
        <w:numPr>
          <w:ilvl w:val="0"/>
          <w:numId w:val="1"/>
        </w:numPr>
        <w:spacing w:after="160" w:line="360" w:lineRule="auto"/>
        <w:ind w:left="0" w:firstLine="0"/>
        <w:contextualSpacing/>
        <w:jc w:val="both"/>
        <w:rPr>
          <w:rFonts w:ascii="Times New Roman" w:hAnsi="Times New Roman" w:cs="Times New Roman"/>
          <w:sz w:val="24"/>
          <w:szCs w:val="24"/>
        </w:rPr>
      </w:pPr>
      <w:bookmarkStart w:id="17" w:name="_yh4rs3t5xg68" w:colFirst="0" w:colLast="0"/>
      <w:bookmarkEnd w:id="17"/>
      <w:r w:rsidRPr="005106CC">
        <w:rPr>
          <w:rFonts w:ascii="Times New Roman" w:hAnsi="Times New Roman" w:cs="Times New Roman"/>
          <w:sz w:val="24"/>
          <w:szCs w:val="24"/>
        </w:rPr>
        <w:t>Εάν προτίθεται να αναλάβει πρωτοβουλία για να διατεθούν αυτοί οι πόροι μέσα από ενισχύσεις που θα προέλθουν από το Ταμείο Ασύλου Μετανάστευσης και Ένταξης (ΤΑΜΕ) και του Ταμείο Εσωτερικής Ασφάλειας (ΤΕΑ) της Ε.Ε</w:t>
      </w:r>
      <w:r>
        <w:rPr>
          <w:rFonts w:ascii="Times New Roman" w:hAnsi="Times New Roman" w:cs="Times New Roman"/>
          <w:sz w:val="24"/>
          <w:szCs w:val="24"/>
        </w:rPr>
        <w:t>.</w:t>
      </w:r>
    </w:p>
    <w:p w:rsidR="008218FB" w:rsidRPr="005106CC" w:rsidRDefault="008218FB" w:rsidP="008218FB">
      <w:pPr>
        <w:pStyle w:val="normal"/>
        <w:spacing w:after="160" w:line="360" w:lineRule="auto"/>
        <w:contextualSpacing/>
        <w:jc w:val="both"/>
        <w:rPr>
          <w:rFonts w:ascii="Times New Roman" w:hAnsi="Times New Roman" w:cs="Times New Roman"/>
          <w:sz w:val="24"/>
          <w:szCs w:val="24"/>
        </w:rPr>
      </w:pPr>
    </w:p>
    <w:p w:rsidR="008218FB" w:rsidRPr="005106CC" w:rsidRDefault="008218FB" w:rsidP="008218FB">
      <w:pPr>
        <w:pStyle w:val="normal"/>
        <w:spacing w:line="360" w:lineRule="auto"/>
        <w:ind w:firstLine="567"/>
        <w:jc w:val="both"/>
        <w:rPr>
          <w:rFonts w:ascii="Times New Roman" w:hAnsi="Times New Roman" w:cs="Times New Roman"/>
          <w:sz w:val="24"/>
          <w:szCs w:val="24"/>
        </w:rPr>
      </w:pPr>
      <w:bookmarkStart w:id="18" w:name="_51lq22id5vfg" w:colFirst="0" w:colLast="0"/>
      <w:bookmarkEnd w:id="18"/>
    </w:p>
    <w:p w:rsidR="008218FB" w:rsidRDefault="008218FB" w:rsidP="008218FB">
      <w:pPr>
        <w:pStyle w:val="normal"/>
        <w:spacing w:line="360" w:lineRule="auto"/>
        <w:ind w:firstLine="567"/>
        <w:jc w:val="center"/>
        <w:rPr>
          <w:rFonts w:ascii="Times New Roman" w:hAnsi="Times New Roman" w:cs="Times New Roman"/>
          <w:sz w:val="24"/>
          <w:szCs w:val="24"/>
        </w:rPr>
      </w:pPr>
      <w:bookmarkStart w:id="19" w:name="_e693hqgzs42k" w:colFirst="0" w:colLast="0"/>
      <w:bookmarkEnd w:id="19"/>
      <w:r w:rsidRPr="005106CC">
        <w:rPr>
          <w:rFonts w:ascii="Times New Roman" w:hAnsi="Times New Roman" w:cs="Times New Roman"/>
          <w:sz w:val="24"/>
          <w:szCs w:val="24"/>
        </w:rPr>
        <w:t>Ο Ερωτών Βουλευτής</w:t>
      </w:r>
    </w:p>
    <w:p w:rsidR="008218FB" w:rsidRPr="005106CC" w:rsidRDefault="008218FB" w:rsidP="008218FB">
      <w:pPr>
        <w:pStyle w:val="normal"/>
        <w:spacing w:line="360" w:lineRule="auto"/>
        <w:ind w:firstLine="567"/>
        <w:jc w:val="center"/>
        <w:rPr>
          <w:rFonts w:ascii="Times New Roman" w:hAnsi="Times New Roman" w:cs="Times New Roman"/>
          <w:sz w:val="24"/>
          <w:szCs w:val="24"/>
        </w:rPr>
      </w:pPr>
    </w:p>
    <w:p w:rsidR="008218FB" w:rsidRPr="005106CC" w:rsidRDefault="008218FB" w:rsidP="008218FB">
      <w:pPr>
        <w:pStyle w:val="normal"/>
        <w:spacing w:line="360" w:lineRule="auto"/>
        <w:ind w:firstLine="567"/>
        <w:jc w:val="center"/>
        <w:rPr>
          <w:rFonts w:ascii="Times New Roman" w:hAnsi="Times New Roman" w:cs="Times New Roman"/>
          <w:sz w:val="24"/>
          <w:szCs w:val="24"/>
        </w:rPr>
      </w:pPr>
      <w:bookmarkStart w:id="20" w:name="_cnny2vjb4t7h" w:colFirst="0" w:colLast="0"/>
      <w:bookmarkEnd w:id="20"/>
      <w:r w:rsidRPr="005106CC">
        <w:rPr>
          <w:rFonts w:ascii="Times New Roman" w:hAnsi="Times New Roman" w:cs="Times New Roman"/>
          <w:sz w:val="24"/>
          <w:szCs w:val="24"/>
        </w:rPr>
        <w:t>Μάνος Κόνσολας</w:t>
      </w:r>
    </w:p>
    <w:p w:rsidR="008218FB" w:rsidRPr="005106CC" w:rsidRDefault="008218FB" w:rsidP="008218FB">
      <w:pPr>
        <w:pStyle w:val="normal"/>
        <w:spacing w:line="360" w:lineRule="auto"/>
        <w:ind w:firstLine="567"/>
        <w:jc w:val="center"/>
        <w:rPr>
          <w:rFonts w:ascii="Times New Roman" w:hAnsi="Times New Roman" w:cs="Times New Roman"/>
          <w:sz w:val="24"/>
          <w:szCs w:val="24"/>
        </w:rPr>
      </w:pPr>
      <w:bookmarkStart w:id="21" w:name="_26in1rg" w:colFirst="0" w:colLast="0"/>
      <w:bookmarkEnd w:id="21"/>
      <w:r w:rsidRPr="005106CC">
        <w:rPr>
          <w:rFonts w:ascii="Times New Roman" w:hAnsi="Times New Roman" w:cs="Times New Roman"/>
          <w:sz w:val="24"/>
          <w:szCs w:val="24"/>
        </w:rPr>
        <w:t>Βουλευτής Δωδεκανήσου</w:t>
      </w:r>
    </w:p>
    <w:p w:rsidR="005B1D63" w:rsidRDefault="005B1D63">
      <w:pPr>
        <w:pStyle w:val="normal"/>
        <w:spacing w:line="276" w:lineRule="auto"/>
        <w:ind w:firstLine="426"/>
        <w:jc w:val="right"/>
        <w:rPr>
          <w:rFonts w:ascii="Times New Roman" w:eastAsia="Times New Roman" w:hAnsi="Times New Roman" w:cs="Times New Roman"/>
          <w:sz w:val="24"/>
          <w:szCs w:val="24"/>
        </w:rPr>
      </w:pPr>
    </w:p>
    <w:sectPr w:rsidR="005B1D63" w:rsidSect="005B1D63">
      <w:footerReference w:type="default" r:id="rId7"/>
      <w:headerReference w:type="first" r:id="rId8"/>
      <w:footerReference w:type="first" r:id="rId9"/>
      <w:pgSz w:w="11907" w:h="16840"/>
      <w:pgMar w:top="1117" w:right="992"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D63" w:rsidRDefault="005B1D63" w:rsidP="005B1D63">
      <w:r>
        <w:separator/>
      </w:r>
    </w:p>
  </w:endnote>
  <w:endnote w:type="continuationSeparator" w:id="1">
    <w:p w:rsidR="005B1D63" w:rsidRDefault="005B1D63" w:rsidP="005B1D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5636E7">
    <w:pPr>
      <w:pStyle w:val="normal"/>
      <w:tabs>
        <w:tab w:val="center" w:pos="4153"/>
        <w:tab w:val="right" w:pos="8306"/>
      </w:tabs>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 </w:t>
    </w:r>
    <w:proofErr w:type="spellStart"/>
    <w:r w:rsidR="002F0384">
      <w:rPr>
        <w:rFonts w:ascii="Times New Roman" w:eastAsia="Times New Roman" w:hAnsi="Times New Roman" w:cs="Times New Roman"/>
        <w:b/>
        <w:sz w:val="17"/>
        <w:szCs w:val="17"/>
      </w:rPr>
      <w:t>www.konsolas.gr</w:t>
    </w:r>
    <w:proofErr w:type="spellEnd"/>
  </w:p>
  <w:p w:rsidR="005B1D63" w:rsidRDefault="002F0384">
    <w:pPr>
      <w:pStyle w:val="normal"/>
      <w:tabs>
        <w:tab w:val="left" w:pos="4440"/>
        <w:tab w:val="center" w:pos="4819"/>
      </w:tabs>
      <w:spacing w:after="720"/>
    </w:pPr>
    <w:r>
      <w:rPr>
        <w:rFonts w:ascii="Quattrocento Sans" w:eastAsia="Quattrocento Sans" w:hAnsi="Quattrocento Sans" w:cs="Quattrocento Sans"/>
        <w:sz w:val="17"/>
        <w:szCs w:val="17"/>
      </w:rPr>
      <w:t xml:space="preserve">- </w:t>
    </w:r>
    <w:r w:rsidR="005636E7">
      <w:fldChar w:fldCharType="begin"/>
    </w:r>
    <w:r>
      <w:instrText>PAGE</w:instrText>
    </w:r>
    <w:r w:rsidR="005636E7">
      <w:fldChar w:fldCharType="separate"/>
    </w:r>
    <w:r w:rsidR="00AF02E0">
      <w:rPr>
        <w:noProof/>
      </w:rPr>
      <w:t>2</w:t>
    </w:r>
    <w:r w:rsidR="005636E7">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5B1D63">
    <w:pPr>
      <w:pStyle w:val="normal"/>
      <w:tabs>
        <w:tab w:val="center" w:pos="4153"/>
        <w:tab w:val="right" w:pos="8306"/>
      </w:tabs>
      <w:jc w:val="center"/>
    </w:pP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5636E7">
    <w:pPr>
      <w:pStyle w:val="normal"/>
      <w:tabs>
        <w:tab w:val="center" w:pos="4153"/>
        <w:tab w:val="right" w:pos="8306"/>
      </w:tabs>
      <w:spacing w:after="720"/>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w:t>
    </w:r>
    <w:proofErr w:type="spellStart"/>
    <w:r w:rsidR="002F0384">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D63" w:rsidRDefault="005B1D63" w:rsidP="005B1D63">
      <w:r>
        <w:separator/>
      </w:r>
    </w:p>
  </w:footnote>
  <w:footnote w:type="continuationSeparator" w:id="1">
    <w:p w:rsidR="005B1D63" w:rsidRDefault="005B1D63" w:rsidP="005B1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ΒΟΥΛΗ ΤΩΝ ΕΛΛΗΝΩΝ</w:t>
    </w:r>
  </w:p>
  <w:p w:rsidR="005B1D63" w:rsidRDefault="002F0384">
    <w:pPr>
      <w:pStyle w:val="normal"/>
      <w:tabs>
        <w:tab w:val="center" w:pos="4153"/>
        <w:tab w:val="right" w:pos="8306"/>
      </w:tabs>
      <w:jc w:val="center"/>
    </w:pPr>
    <w:r>
      <w:rPr>
        <w:rFonts w:ascii="Times New Roman" w:eastAsia="Times New Roman" w:hAnsi="Times New Roman" w:cs="Times New Roman"/>
        <w:b/>
        <w:sz w:val="26"/>
        <w:szCs w:val="26"/>
      </w:rPr>
      <w:t>ΜΑΝΟΣ Ν. ΚΟΝΣΟΛΑΣ</w:t>
    </w: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55217A"/>
    <w:multiLevelType w:val="multilevel"/>
    <w:tmpl w:val="E7F68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0"/>
    <w:footnote w:id="1"/>
  </w:footnotePr>
  <w:endnotePr>
    <w:endnote w:id="0"/>
    <w:endnote w:id="1"/>
  </w:endnotePr>
  <w:compat/>
  <w:rsids>
    <w:rsidRoot w:val="005B1D63"/>
    <w:rsid w:val="002F0384"/>
    <w:rsid w:val="005636E7"/>
    <w:rsid w:val="005B1D63"/>
    <w:rsid w:val="008218FB"/>
    <w:rsid w:val="00A27CD2"/>
    <w:rsid w:val="00AF02E0"/>
    <w:rsid w:val="00B83E29"/>
    <w:rsid w:val="00D4620F"/>
    <w:rsid w:val="00E4106C"/>
    <w:rsid w:val="00ED588B"/>
    <w:rsid w:val="00FC1FC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20F"/>
  </w:style>
  <w:style w:type="paragraph" w:styleId="1">
    <w:name w:val="heading 1"/>
    <w:basedOn w:val="normal"/>
    <w:next w:val="normal"/>
    <w:rsid w:val="005B1D63"/>
    <w:pPr>
      <w:keepNext/>
      <w:keepLines/>
      <w:spacing w:before="480" w:after="120"/>
      <w:contextualSpacing/>
      <w:outlineLvl w:val="0"/>
    </w:pPr>
    <w:rPr>
      <w:b/>
      <w:sz w:val="48"/>
      <w:szCs w:val="48"/>
    </w:rPr>
  </w:style>
  <w:style w:type="paragraph" w:styleId="2">
    <w:name w:val="heading 2"/>
    <w:basedOn w:val="normal"/>
    <w:next w:val="normal"/>
    <w:rsid w:val="005B1D63"/>
    <w:pPr>
      <w:keepNext/>
      <w:keepLines/>
      <w:spacing w:before="360" w:after="80"/>
      <w:contextualSpacing/>
      <w:outlineLvl w:val="1"/>
    </w:pPr>
    <w:rPr>
      <w:b/>
      <w:sz w:val="36"/>
      <w:szCs w:val="36"/>
    </w:rPr>
  </w:style>
  <w:style w:type="paragraph" w:styleId="3">
    <w:name w:val="heading 3"/>
    <w:basedOn w:val="normal"/>
    <w:next w:val="normal"/>
    <w:rsid w:val="005B1D63"/>
    <w:pPr>
      <w:keepNext/>
      <w:keepLines/>
      <w:spacing w:before="280" w:after="80"/>
      <w:contextualSpacing/>
      <w:outlineLvl w:val="2"/>
    </w:pPr>
    <w:rPr>
      <w:b/>
      <w:sz w:val="28"/>
      <w:szCs w:val="28"/>
    </w:rPr>
  </w:style>
  <w:style w:type="paragraph" w:styleId="4">
    <w:name w:val="heading 4"/>
    <w:basedOn w:val="normal"/>
    <w:next w:val="normal"/>
    <w:rsid w:val="005B1D63"/>
    <w:pPr>
      <w:keepNext/>
      <w:keepLines/>
      <w:spacing w:before="240" w:after="40"/>
      <w:contextualSpacing/>
      <w:outlineLvl w:val="3"/>
    </w:pPr>
    <w:rPr>
      <w:b/>
      <w:sz w:val="24"/>
      <w:szCs w:val="24"/>
    </w:rPr>
  </w:style>
  <w:style w:type="paragraph" w:styleId="5">
    <w:name w:val="heading 5"/>
    <w:basedOn w:val="normal"/>
    <w:next w:val="normal"/>
    <w:rsid w:val="005B1D63"/>
    <w:pPr>
      <w:keepNext/>
      <w:keepLines/>
      <w:spacing w:before="220" w:after="40"/>
      <w:contextualSpacing/>
      <w:outlineLvl w:val="4"/>
    </w:pPr>
    <w:rPr>
      <w:b/>
      <w:sz w:val="22"/>
      <w:szCs w:val="22"/>
    </w:rPr>
  </w:style>
  <w:style w:type="paragraph" w:styleId="6">
    <w:name w:val="heading 6"/>
    <w:basedOn w:val="normal"/>
    <w:next w:val="normal"/>
    <w:rsid w:val="005B1D63"/>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5B1D63"/>
  </w:style>
  <w:style w:type="table" w:customStyle="1" w:styleId="TableNormal">
    <w:name w:val="Table Normal"/>
    <w:rsid w:val="005B1D63"/>
    <w:tblPr>
      <w:tblCellMar>
        <w:top w:w="0" w:type="dxa"/>
        <w:left w:w="0" w:type="dxa"/>
        <w:bottom w:w="0" w:type="dxa"/>
        <w:right w:w="0" w:type="dxa"/>
      </w:tblCellMar>
    </w:tblPr>
  </w:style>
  <w:style w:type="paragraph" w:styleId="a3">
    <w:name w:val="Title"/>
    <w:basedOn w:val="normal"/>
    <w:next w:val="normal"/>
    <w:rsid w:val="005B1D63"/>
    <w:pPr>
      <w:keepNext/>
      <w:keepLines/>
      <w:spacing w:before="480" w:after="120"/>
      <w:contextualSpacing/>
    </w:pPr>
    <w:rPr>
      <w:b/>
      <w:sz w:val="72"/>
      <w:szCs w:val="72"/>
    </w:rPr>
  </w:style>
  <w:style w:type="paragraph" w:styleId="a4">
    <w:name w:val="Subtitle"/>
    <w:basedOn w:val="normal"/>
    <w:next w:val="normal"/>
    <w:rsid w:val="005B1D63"/>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FC1FC4"/>
    <w:rPr>
      <w:rFonts w:ascii="Tahoma" w:hAnsi="Tahoma" w:cs="Tahoma"/>
      <w:sz w:val="16"/>
      <w:szCs w:val="16"/>
    </w:rPr>
  </w:style>
  <w:style w:type="character" w:customStyle="1" w:styleId="Char">
    <w:name w:val="Κείμενο πλαισίου Char"/>
    <w:basedOn w:val="a0"/>
    <w:link w:val="a5"/>
    <w:uiPriority w:val="99"/>
    <w:semiHidden/>
    <w:rsid w:val="00FC1F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368</Words>
  <Characters>1990</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cp:lastPrinted>2017-11-15T12:13:00Z</cp:lastPrinted>
  <dcterms:created xsi:type="dcterms:W3CDTF">2017-11-15T12:12:00Z</dcterms:created>
  <dcterms:modified xsi:type="dcterms:W3CDTF">2017-11-15T12:24:00Z</dcterms:modified>
</cp:coreProperties>
</file>